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78DDB4" w14:textId="77777777" w:rsidR="003C10CD" w:rsidRDefault="003C10CD" w:rsidP="00627E91">
      <w:pPr>
        <w:jc w:val="both"/>
        <w:rPr>
          <w:rFonts w:ascii="Arial" w:hAnsi="Arial" w:cs="Arial"/>
          <w:color w:val="000000"/>
          <w:sz w:val="2"/>
          <w:szCs w:val="40"/>
        </w:rPr>
      </w:pPr>
    </w:p>
    <w:p w14:paraId="32DE1E07" w14:textId="77777777" w:rsidR="003C10CD" w:rsidRDefault="003C10CD" w:rsidP="00627E91">
      <w:pPr>
        <w:jc w:val="both"/>
        <w:rPr>
          <w:rFonts w:ascii="Arial" w:hAnsi="Arial" w:cs="Arial"/>
          <w:color w:val="000000"/>
          <w:sz w:val="2"/>
          <w:szCs w:val="40"/>
        </w:rPr>
      </w:pPr>
    </w:p>
    <w:p w14:paraId="0E32D201" w14:textId="77777777" w:rsidR="003C10CD" w:rsidRDefault="003C10CD" w:rsidP="00627E91">
      <w:pPr>
        <w:jc w:val="both"/>
        <w:rPr>
          <w:rFonts w:ascii="Arial" w:hAnsi="Arial" w:cs="Arial"/>
          <w:color w:val="000000"/>
          <w:sz w:val="2"/>
          <w:szCs w:val="40"/>
        </w:rPr>
      </w:pPr>
    </w:p>
    <w:p w14:paraId="4EAF3393" w14:textId="77777777" w:rsidR="003C10CD" w:rsidRPr="00EB0583" w:rsidRDefault="003C10CD" w:rsidP="00627E91">
      <w:pPr>
        <w:jc w:val="both"/>
        <w:rPr>
          <w:rFonts w:ascii="Arial" w:hAnsi="Arial" w:cs="Arial"/>
          <w:color w:val="000000"/>
          <w:sz w:val="2"/>
          <w:szCs w:val="40"/>
        </w:rPr>
      </w:pPr>
    </w:p>
    <w:p w14:paraId="325A659F" w14:textId="77777777" w:rsidR="003C10CD" w:rsidRDefault="003C10CD" w:rsidP="00627E91">
      <w:pPr>
        <w:jc w:val="both"/>
        <w:rPr>
          <w:rFonts w:ascii="Arial" w:hAnsi="Arial" w:cs="Arial"/>
          <w:color w:val="000000"/>
          <w:sz w:val="2"/>
          <w:szCs w:val="40"/>
        </w:rPr>
      </w:pPr>
    </w:p>
    <w:p w14:paraId="50F948B9" w14:textId="77777777" w:rsidR="003C10CD" w:rsidRDefault="003C10CD" w:rsidP="00627E91">
      <w:pPr>
        <w:jc w:val="both"/>
        <w:rPr>
          <w:rFonts w:ascii="Arial" w:hAnsi="Arial" w:cs="Arial"/>
          <w:color w:val="000000"/>
          <w:sz w:val="2"/>
          <w:szCs w:val="40"/>
        </w:rPr>
      </w:pPr>
    </w:p>
    <w:p w14:paraId="0667B162" w14:textId="77777777" w:rsidR="003C10CD" w:rsidRDefault="003C10CD" w:rsidP="00627E91">
      <w:pPr>
        <w:jc w:val="both"/>
        <w:rPr>
          <w:rFonts w:ascii="Arial" w:hAnsi="Arial" w:cs="Arial"/>
          <w:color w:val="000000"/>
          <w:sz w:val="2"/>
          <w:szCs w:val="40"/>
        </w:rPr>
      </w:pPr>
    </w:p>
    <w:p w14:paraId="530CBDB7" w14:textId="77777777" w:rsidR="003C10CD" w:rsidRDefault="003C10CD" w:rsidP="00627E91">
      <w:pPr>
        <w:pStyle w:val="Titre2"/>
        <w:spacing w:before="0" w:after="0"/>
        <w:jc w:val="both"/>
        <w:rPr>
          <w:rFonts w:ascii="Arial" w:hAnsi="Arial" w:cs="Arial"/>
          <w:sz w:val="20"/>
          <w:szCs w:val="20"/>
        </w:rPr>
      </w:pPr>
    </w:p>
    <w:p w14:paraId="2AD6E967" w14:textId="77777777" w:rsidR="003C10CD" w:rsidRDefault="003C10CD" w:rsidP="0075028A">
      <w:r>
        <w:rPr>
          <w:noProof/>
        </w:rPr>
        <w:pict w14:anchorId="33E503BF">
          <v:line id="Connecteur droit 5" o:spid="_x0000_s2051" style="position:absolute;z-index:2;visibility:visible;mso-width-relative:margin" from="0,1pt" to="19.4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" strokeweight="3pt">
            <v:stroke joinstyle="miter"/>
          </v:line>
        </w:pict>
      </w:r>
    </w:p>
    <w:p w14:paraId="11C4D8AE" w14:textId="77777777" w:rsidR="003C10CD" w:rsidRPr="0075028A" w:rsidRDefault="003C10CD" w:rsidP="0075028A">
      <w:pPr>
        <w:rPr>
          <w:sz w:val="28"/>
          <w:szCs w:val="28"/>
        </w:rPr>
      </w:pPr>
      <w:r w:rsidRPr="0075028A">
        <w:rPr>
          <w:sz w:val="28"/>
          <w:szCs w:val="28"/>
        </w:rPr>
        <w:t>Descriptif plafond suspendu acoustique</w:t>
      </w:r>
    </w:p>
    <w:p w14:paraId="47B950E5" w14:textId="77777777" w:rsidR="003C10CD" w:rsidRPr="0075028A" w:rsidRDefault="003C10CD" w:rsidP="0075028A">
      <w:pPr>
        <w:rPr>
          <w:b/>
          <w:bCs/>
          <w:sz w:val="28"/>
          <w:szCs w:val="28"/>
        </w:rPr>
      </w:pPr>
      <w:r w:rsidRPr="0075028A">
        <w:rPr>
          <w:b/>
          <w:bCs/>
          <w:sz w:val="28"/>
          <w:szCs w:val="28"/>
        </w:rPr>
        <w:t xml:space="preserve">Gamme LINEA </w:t>
      </w:r>
      <w:r>
        <w:rPr>
          <w:b/>
          <w:bCs/>
          <w:sz w:val="28"/>
          <w:szCs w:val="28"/>
        </w:rPr>
        <w:t>–</w:t>
      </w:r>
      <w:r w:rsidRPr="0075028A">
        <w:rPr>
          <w:b/>
          <w:bCs/>
          <w:sz w:val="28"/>
          <w:szCs w:val="28"/>
        </w:rPr>
        <w:t xml:space="preserve"> Modèle</w:t>
      </w:r>
      <w:r>
        <w:rPr>
          <w:b/>
          <w:bCs/>
          <w:sz w:val="28"/>
          <w:szCs w:val="28"/>
        </w:rPr>
        <w:t xml:space="preserve"> </w:t>
      </w:r>
      <w:r w:rsidRPr="003F1056">
        <w:rPr>
          <w:b/>
          <w:bCs/>
          <w:noProof/>
          <w:sz w:val="28"/>
          <w:szCs w:val="28"/>
        </w:rPr>
        <w:t>3D Pix</w:t>
      </w:r>
    </w:p>
    <w:p w14:paraId="2B61382F" w14:textId="77777777" w:rsidR="003C10CD" w:rsidRPr="0075028A" w:rsidRDefault="003C10CD" w:rsidP="0075028A">
      <w:r>
        <w:rPr>
          <w:noProof/>
        </w:rPr>
        <w:pict w14:anchorId="73CD7EFD">
          <v:line id="Connecteur droit 2" o:spid="_x0000_s2050" style="position:absolute;z-index:1;visibility:visible;mso-width-relative:margin" from="-.6pt,8.05pt" to="18.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" strokeweight="3pt">
            <v:stroke joinstyle="miter"/>
          </v:line>
        </w:pict>
      </w:r>
    </w:p>
    <w:p w14:paraId="4BB5387E" w14:textId="77777777" w:rsidR="003C10CD" w:rsidRDefault="003C10CD" w:rsidP="00627E91">
      <w:pPr>
        <w:jc w:val="both"/>
        <w:rPr>
          <w:rFonts w:ascii="Arial" w:hAnsi="Arial" w:cs="Arial"/>
          <w:b/>
          <w:u w:val="single"/>
        </w:rPr>
      </w:pPr>
    </w:p>
    <w:p w14:paraId="02451650" w14:textId="77777777" w:rsidR="003C10CD" w:rsidRDefault="003C10CD" w:rsidP="00627E91">
      <w:pPr>
        <w:jc w:val="both"/>
        <w:rPr>
          <w:rFonts w:ascii="Arial" w:hAnsi="Arial" w:cs="Arial"/>
          <w:b/>
          <w:u w:val="single"/>
        </w:rPr>
      </w:pPr>
    </w:p>
    <w:p w14:paraId="2F75BB0D" w14:textId="77777777" w:rsidR="003C10CD" w:rsidRPr="006A7576" w:rsidRDefault="003C10CD" w:rsidP="00627E91">
      <w:pPr>
        <w:jc w:val="both"/>
        <w:rPr>
          <w:rFonts w:ascii="Arial" w:hAnsi="Arial" w:cs="Arial"/>
          <w:b/>
          <w:u w:val="single"/>
        </w:rPr>
      </w:pPr>
      <w:r>
        <w:rPr>
          <w:rFonts w:ascii="Arial" w:hAnsi="Arial" w:cs="Arial"/>
          <w:b/>
          <w:u w:val="single"/>
        </w:rPr>
        <w:t xml:space="preserve">Lot plafonds suspendus </w:t>
      </w:r>
    </w:p>
    <w:p w14:paraId="5295C035" w14:textId="77777777" w:rsidR="003C10CD" w:rsidRPr="00D90930" w:rsidRDefault="003C10CD" w:rsidP="00627E91">
      <w:pPr>
        <w:jc w:val="both"/>
        <w:rPr>
          <w:sz w:val="20"/>
          <w:szCs w:val="20"/>
        </w:rPr>
      </w:pPr>
    </w:p>
    <w:p w14:paraId="55FBA3F8" w14:textId="77777777" w:rsidR="003C10CD" w:rsidRPr="0075028A" w:rsidRDefault="003C10CD"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Généralités </w:t>
      </w:r>
    </w:p>
    <w:p w14:paraId="31CE3E75" w14:textId="77777777" w:rsidR="003C10CD" w:rsidRPr="007423E1" w:rsidRDefault="003C10CD"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Le plafond suspendu sera réalisé avec des panneaux modèle </w:t>
      </w:r>
      <w:r w:rsidRPr="003F1056">
        <w:rPr>
          <w:rFonts w:ascii="Arial" w:hAnsi="Arial" w:cs="Arial"/>
          <w:b/>
          <w:noProof/>
          <w:sz w:val="20"/>
          <w:szCs w:val="20"/>
        </w:rPr>
        <w:t>3D Pix</w:t>
      </w:r>
      <w:r w:rsidRPr="007423E1">
        <w:rPr>
          <w:rFonts w:ascii="Arial" w:hAnsi="Arial" w:cs="Arial"/>
          <w:sz w:val="20"/>
          <w:szCs w:val="20"/>
        </w:rPr>
        <w:t xml:space="preserve"> de la gamme </w:t>
      </w:r>
      <w:r w:rsidRPr="00B43E4D">
        <w:rPr>
          <w:rFonts w:ascii="Arial" w:hAnsi="Arial" w:cs="Arial"/>
          <w:b/>
          <w:sz w:val="20"/>
          <w:szCs w:val="20"/>
        </w:rPr>
        <w:t>LINEA</w:t>
      </w:r>
      <w:r>
        <w:rPr>
          <w:rFonts w:ascii="Arial" w:hAnsi="Arial" w:cs="Arial"/>
          <w:b/>
          <w:sz w:val="20"/>
          <w:szCs w:val="20"/>
        </w:rPr>
        <w:t xml:space="preserve">, </w:t>
      </w:r>
      <w:r w:rsidRPr="007423E1">
        <w:rPr>
          <w:rFonts w:ascii="Arial" w:hAnsi="Arial" w:cs="Arial"/>
          <w:sz w:val="20"/>
          <w:szCs w:val="20"/>
        </w:rPr>
        <w:t xml:space="preserve">marque </w:t>
      </w:r>
      <w:r w:rsidRPr="00B43E4D">
        <w:rPr>
          <w:rFonts w:ascii="Arial" w:hAnsi="Arial" w:cs="Arial"/>
          <w:b/>
          <w:sz w:val="20"/>
          <w:szCs w:val="20"/>
        </w:rPr>
        <w:t>Laudescher</w:t>
      </w:r>
      <w:r>
        <w:rPr>
          <w:rFonts w:ascii="Arial" w:hAnsi="Arial" w:cs="Arial"/>
          <w:b/>
          <w:sz w:val="20"/>
          <w:szCs w:val="20"/>
        </w:rPr>
        <w:t>,</w:t>
      </w:r>
      <w:r>
        <w:rPr>
          <w:rFonts w:ascii="Arial" w:hAnsi="Arial" w:cs="Arial"/>
          <w:sz w:val="20"/>
          <w:szCs w:val="20"/>
        </w:rPr>
        <w:t xml:space="preserve"> conformes </w:t>
      </w:r>
      <w:r w:rsidRPr="007423E1">
        <w:rPr>
          <w:rFonts w:ascii="Arial" w:hAnsi="Arial" w:cs="Arial"/>
          <w:sz w:val="20"/>
          <w:szCs w:val="20"/>
        </w:rPr>
        <w:t>à la norme EN 13964 plafonds suspendus</w:t>
      </w:r>
      <w:r>
        <w:rPr>
          <w:rFonts w:ascii="Arial" w:hAnsi="Arial" w:cs="Arial"/>
          <w:sz w:val="20"/>
          <w:szCs w:val="20"/>
        </w:rPr>
        <w:t xml:space="preserve"> et bénéficiant d’un marquage CE</w:t>
      </w:r>
      <w:r w:rsidRPr="007423E1">
        <w:rPr>
          <w:rFonts w:ascii="Arial" w:hAnsi="Arial" w:cs="Arial"/>
          <w:sz w:val="20"/>
          <w:szCs w:val="20"/>
        </w:rPr>
        <w:t>.</w:t>
      </w:r>
    </w:p>
    <w:p w14:paraId="503ECE6B" w14:textId="77777777" w:rsidR="003C10CD" w:rsidRDefault="003C10CD"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r>
      <w:r w:rsidRPr="00C655E2">
        <w:rPr>
          <w:rFonts w:ascii="Arial" w:hAnsi="Arial" w:cs="Arial"/>
          <w:sz w:val="20"/>
          <w:szCs w:val="20"/>
        </w:rPr>
        <w:t xml:space="preserve">La mise en œuvre du plafond suspendu s’effectue conformément aux préconisations du fabricant et selon les normes en vigueur (NF EN 13964) ou règles de bonnes pratiques de mise en œuvre. Les dalles de plafond peuvent être posées et déposées </w:t>
      </w:r>
      <w:r>
        <w:rPr>
          <w:rFonts w:ascii="Arial" w:hAnsi="Arial" w:cs="Arial"/>
          <w:sz w:val="20"/>
          <w:szCs w:val="20"/>
        </w:rPr>
        <w:t xml:space="preserve">fréquemment </w:t>
      </w:r>
      <w:r w:rsidRPr="00C655E2">
        <w:rPr>
          <w:rFonts w:ascii="Arial" w:hAnsi="Arial" w:cs="Arial"/>
          <w:sz w:val="20"/>
          <w:szCs w:val="20"/>
        </w:rPr>
        <w:t>sans vissage et sans nécessité d’outil.</w:t>
      </w:r>
    </w:p>
    <w:p w14:paraId="1481B664" w14:textId="77777777" w:rsidR="003C10CD" w:rsidRDefault="003C10CD"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br/>
        <w:t>La prestation comprendra la fo</w:t>
      </w:r>
      <w:r>
        <w:rPr>
          <w:rFonts w:ascii="Arial" w:hAnsi="Arial" w:cs="Arial"/>
          <w:sz w:val="20"/>
          <w:szCs w:val="20"/>
        </w:rPr>
        <w:t xml:space="preserve">urniture et pose des panneaux, </w:t>
      </w:r>
      <w:r w:rsidRPr="007423E1">
        <w:rPr>
          <w:rFonts w:ascii="Arial" w:hAnsi="Arial" w:cs="Arial"/>
          <w:sz w:val="20"/>
          <w:szCs w:val="20"/>
        </w:rPr>
        <w:t>avec ou sans complément acoustique,</w:t>
      </w:r>
      <w:r w:rsidRPr="007423E1">
        <w:rPr>
          <w:rFonts w:ascii="Arial" w:hAnsi="Arial" w:cs="Arial"/>
          <w:color w:val="FF0000"/>
          <w:sz w:val="20"/>
          <w:szCs w:val="20"/>
        </w:rPr>
        <w:t xml:space="preserve"> </w:t>
      </w:r>
      <w:r w:rsidRPr="007423E1">
        <w:rPr>
          <w:rFonts w:ascii="Arial" w:hAnsi="Arial" w:cs="Arial"/>
          <w:sz w:val="20"/>
          <w:szCs w:val="20"/>
        </w:rPr>
        <w:t>de l'ossature primaire et secondaire (si nécessaire) ainsi qu</w:t>
      </w:r>
      <w:r>
        <w:rPr>
          <w:rFonts w:ascii="Arial" w:hAnsi="Arial" w:cs="Arial"/>
          <w:sz w:val="20"/>
          <w:szCs w:val="20"/>
        </w:rPr>
        <w:t xml:space="preserve">e de toutes prestations annexes </w:t>
      </w:r>
      <w:r w:rsidRPr="007423E1">
        <w:rPr>
          <w:rFonts w:ascii="Arial" w:hAnsi="Arial" w:cs="Arial"/>
          <w:sz w:val="20"/>
          <w:szCs w:val="20"/>
        </w:rPr>
        <w:t>telles que</w:t>
      </w:r>
      <w:r>
        <w:rPr>
          <w:rFonts w:ascii="Arial" w:hAnsi="Arial" w:cs="Arial"/>
          <w:sz w:val="20"/>
          <w:szCs w:val="20"/>
        </w:rPr>
        <w:t xml:space="preserve"> : </w:t>
      </w:r>
      <w:r w:rsidRPr="007423E1">
        <w:rPr>
          <w:rFonts w:ascii="Arial" w:hAnsi="Arial" w:cs="Arial"/>
          <w:sz w:val="20"/>
          <w:szCs w:val="20"/>
        </w:rPr>
        <w:t>mise en place d’échafaudages, découpes, réservations, chutes, jouées, suivant les plans de calepinage fournis par l’entreprise.</w:t>
      </w:r>
    </w:p>
    <w:p w14:paraId="4F3ED3CC" w14:textId="77777777" w:rsidR="003C10CD" w:rsidRPr="007423E1" w:rsidRDefault="003C10CD" w:rsidP="00627E91">
      <w:pPr>
        <w:widowControl w:val="0"/>
        <w:autoSpaceDE w:val="0"/>
        <w:autoSpaceDN w:val="0"/>
        <w:adjustRightInd w:val="0"/>
        <w:jc w:val="both"/>
        <w:rPr>
          <w:rFonts w:ascii="Arial" w:hAnsi="Arial" w:cs="Arial"/>
          <w:sz w:val="20"/>
          <w:szCs w:val="20"/>
        </w:rPr>
      </w:pPr>
      <w:r w:rsidRPr="007423E1">
        <w:rPr>
          <w:rFonts w:ascii="Arial" w:hAnsi="Arial" w:cs="Arial"/>
          <w:sz w:val="20"/>
          <w:szCs w:val="20"/>
        </w:rPr>
        <w:t xml:space="preserve"> </w:t>
      </w:r>
      <w:r w:rsidRPr="007423E1">
        <w:rPr>
          <w:rFonts w:ascii="Arial" w:hAnsi="Arial" w:cs="Arial"/>
          <w:sz w:val="20"/>
          <w:szCs w:val="20"/>
        </w:rPr>
        <w:br/>
      </w:r>
    </w:p>
    <w:p w14:paraId="38501F2A" w14:textId="77777777" w:rsidR="003C10CD" w:rsidRPr="0075028A" w:rsidRDefault="003C10CD"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Description du plafond acoustique </w:t>
      </w:r>
    </w:p>
    <w:p w14:paraId="74C850DE" w14:textId="77777777" w:rsidR="003C10CD" w:rsidRDefault="003C10CD" w:rsidP="00627E91">
      <w:pPr>
        <w:widowControl w:val="0"/>
        <w:autoSpaceDE w:val="0"/>
        <w:autoSpaceDN w:val="0"/>
        <w:adjustRightInd w:val="0"/>
        <w:jc w:val="both"/>
        <w:rPr>
          <w:rFonts w:ascii="Arial" w:hAnsi="Arial" w:cs="Arial"/>
          <w:sz w:val="20"/>
          <w:szCs w:val="20"/>
        </w:rPr>
      </w:pPr>
      <w:r w:rsidRPr="0010286D">
        <w:rPr>
          <w:rFonts w:ascii="Arial" w:hAnsi="Arial" w:cs="Arial"/>
          <w:sz w:val="20"/>
          <w:szCs w:val="20"/>
        </w:rPr>
        <w:t xml:space="preserve">Le plafond acoustique sera de type : </w:t>
      </w:r>
    </w:p>
    <w:p w14:paraId="43D340D8" w14:textId="77777777" w:rsidR="003C10CD" w:rsidRPr="0010286D" w:rsidRDefault="003C10CD" w:rsidP="00627E91">
      <w:pPr>
        <w:widowControl w:val="0"/>
        <w:autoSpaceDE w:val="0"/>
        <w:autoSpaceDN w:val="0"/>
        <w:adjustRightInd w:val="0"/>
        <w:rPr>
          <w:rFonts w:ascii="Arial" w:hAnsi="Arial" w:cs="Arial"/>
          <w:sz w:val="20"/>
          <w:szCs w:val="20"/>
        </w:rPr>
      </w:pPr>
    </w:p>
    <w:p w14:paraId="1A6B8366" w14:textId="77777777" w:rsidR="003C10CD" w:rsidRPr="00965F2D" w:rsidRDefault="003C10CD"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 xml:space="preserve">Gamme : </w:t>
      </w:r>
      <w:r w:rsidRPr="00AC718B">
        <w:rPr>
          <w:rFonts w:ascii="Arial" w:hAnsi="Arial" w:cs="Arial"/>
          <w:b/>
          <w:sz w:val="20"/>
          <w:szCs w:val="20"/>
        </w:rPr>
        <w:t>LINEA</w:t>
      </w:r>
    </w:p>
    <w:p w14:paraId="299CAD3C" w14:textId="77777777" w:rsidR="003C10CD" w:rsidRPr="00965F2D" w:rsidRDefault="003C10C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Modèle : </w:t>
      </w:r>
      <w:r w:rsidRPr="003F1056">
        <w:rPr>
          <w:rFonts w:ascii="Arial" w:hAnsi="Arial" w:cs="Arial"/>
          <w:b/>
          <w:noProof/>
          <w:sz w:val="20"/>
          <w:szCs w:val="20"/>
        </w:rPr>
        <w:t>3D Pix</w:t>
      </w:r>
    </w:p>
    <w:p w14:paraId="7AAE8DB7" w14:textId="77777777" w:rsidR="003C10CD" w:rsidRPr="00965F2D" w:rsidRDefault="003C10C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É</w:t>
      </w:r>
      <w:r>
        <w:rPr>
          <w:rFonts w:ascii="Arial" w:hAnsi="Arial" w:cs="Arial"/>
          <w:sz w:val="20"/>
          <w:szCs w:val="20"/>
        </w:rPr>
        <w:t>paisseur hors tout</w:t>
      </w:r>
      <w:r w:rsidRPr="00965F2D">
        <w:rPr>
          <w:rFonts w:ascii="Arial" w:hAnsi="Arial" w:cs="Arial"/>
          <w:sz w:val="20"/>
          <w:szCs w:val="20"/>
        </w:rPr>
        <w:t xml:space="preserve"> : </w:t>
      </w:r>
      <w:r w:rsidRPr="003F1056">
        <w:rPr>
          <w:rFonts w:ascii="Arial" w:hAnsi="Arial" w:cs="Arial"/>
          <w:noProof/>
          <w:sz w:val="20"/>
          <w:szCs w:val="20"/>
        </w:rPr>
        <w:t>67 mm</w:t>
      </w:r>
    </w:p>
    <w:p w14:paraId="157FAB28" w14:textId="77777777" w:rsidR="003C10CD" w:rsidRPr="00965F2D" w:rsidRDefault="003C10CD"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Section des lames</w:t>
      </w:r>
      <w:r w:rsidRPr="00965F2D">
        <w:rPr>
          <w:rFonts w:ascii="Arial" w:hAnsi="Arial" w:cs="Arial"/>
          <w:sz w:val="20"/>
          <w:szCs w:val="20"/>
        </w:rPr>
        <w:t xml:space="preserve"> : </w:t>
      </w:r>
      <w:r w:rsidRPr="003F1056">
        <w:rPr>
          <w:rFonts w:ascii="Arial" w:hAnsi="Arial" w:cs="Arial"/>
          <w:noProof/>
          <w:sz w:val="20"/>
          <w:szCs w:val="20"/>
        </w:rPr>
        <w:t>40 x 40 mm</w:t>
      </w:r>
    </w:p>
    <w:p w14:paraId="5DD5D2CE" w14:textId="77777777" w:rsidR="003C10CD" w:rsidRPr="00965F2D" w:rsidRDefault="003C10C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Espacement entre lames : </w:t>
      </w:r>
      <w:r w:rsidRPr="003F1056">
        <w:rPr>
          <w:rFonts w:ascii="Arial" w:hAnsi="Arial" w:cs="Arial"/>
          <w:noProof/>
          <w:sz w:val="20"/>
          <w:szCs w:val="20"/>
        </w:rPr>
        <w:t>35 mm</w:t>
      </w:r>
    </w:p>
    <w:p w14:paraId="6F05084B" w14:textId="77777777" w:rsidR="003C10CD" w:rsidRDefault="003C10CD" w:rsidP="00627E91">
      <w:pPr>
        <w:widowControl w:val="0"/>
        <w:autoSpaceDE w:val="0"/>
        <w:autoSpaceDN w:val="0"/>
        <w:adjustRightInd w:val="0"/>
        <w:ind w:left="360"/>
        <w:jc w:val="both"/>
        <w:rPr>
          <w:rFonts w:ascii="Arial" w:hAnsi="Arial" w:cs="Arial"/>
          <w:sz w:val="20"/>
          <w:szCs w:val="20"/>
        </w:rPr>
      </w:pPr>
      <w:r>
        <w:rPr>
          <w:rFonts w:ascii="Arial" w:hAnsi="Arial" w:cs="Arial"/>
          <w:sz w:val="20"/>
          <w:szCs w:val="20"/>
        </w:rPr>
        <w:t>Pourcentage d’ouverture</w:t>
      </w:r>
      <w:r w:rsidRPr="00965F2D">
        <w:rPr>
          <w:rFonts w:ascii="Arial" w:hAnsi="Arial" w:cs="Arial"/>
          <w:sz w:val="20"/>
          <w:szCs w:val="20"/>
        </w:rPr>
        <w:t xml:space="preserve"> : </w:t>
      </w:r>
      <w:r w:rsidRPr="003F1056">
        <w:rPr>
          <w:rFonts w:ascii="Arial" w:hAnsi="Arial" w:cs="Arial"/>
          <w:noProof/>
          <w:sz w:val="20"/>
          <w:szCs w:val="20"/>
        </w:rPr>
        <w:t>47</w:t>
      </w:r>
      <w:r>
        <w:rPr>
          <w:rFonts w:ascii="Arial" w:hAnsi="Arial" w:cs="Arial"/>
          <w:sz w:val="20"/>
          <w:szCs w:val="20"/>
        </w:rPr>
        <w:t>%</w:t>
      </w:r>
    </w:p>
    <w:p w14:paraId="2F1C0ED2" w14:textId="77777777" w:rsidR="003C10CD" w:rsidRPr="00965F2D" w:rsidRDefault="003C10CD" w:rsidP="001B3A56">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 xml:space="preserve">Contre-lattes arrière noires : </w:t>
      </w:r>
      <w:r w:rsidRPr="003F1056">
        <w:rPr>
          <w:rFonts w:ascii="Arial" w:hAnsi="Arial" w:cs="Arial"/>
          <w:noProof/>
          <w:sz w:val="20"/>
          <w:szCs w:val="20"/>
        </w:rPr>
        <w:t>34 x 45 mm</w:t>
      </w:r>
    </w:p>
    <w:p w14:paraId="62716594" w14:textId="77777777" w:rsidR="003C10CD" w:rsidRPr="00965F2D" w:rsidRDefault="003C10CD" w:rsidP="00627E91">
      <w:pPr>
        <w:widowControl w:val="0"/>
        <w:tabs>
          <w:tab w:val="left" w:pos="1956"/>
        </w:tabs>
        <w:autoSpaceDE w:val="0"/>
        <w:autoSpaceDN w:val="0"/>
        <w:adjustRightInd w:val="0"/>
        <w:ind w:left="360"/>
        <w:jc w:val="both"/>
        <w:rPr>
          <w:rFonts w:ascii="Arial" w:hAnsi="Arial" w:cs="Arial"/>
          <w:sz w:val="20"/>
          <w:szCs w:val="20"/>
        </w:rPr>
      </w:pPr>
      <w:r w:rsidRPr="00965F2D">
        <w:rPr>
          <w:rFonts w:ascii="Arial" w:hAnsi="Arial" w:cs="Arial"/>
          <w:sz w:val="20"/>
          <w:szCs w:val="20"/>
        </w:rPr>
        <w:tab/>
      </w:r>
    </w:p>
    <w:p w14:paraId="3352D00F" w14:textId="77777777" w:rsidR="003C10CD" w:rsidRPr="00965F2D" w:rsidRDefault="003C10C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Réaction au feu :</w:t>
      </w:r>
      <w:r>
        <w:rPr>
          <w:rFonts w:ascii="Arial" w:hAnsi="Arial" w:cs="Arial"/>
          <w:sz w:val="20"/>
          <w:szCs w:val="20"/>
        </w:rPr>
        <w:t xml:space="preserve"> </w:t>
      </w:r>
      <w:r w:rsidRPr="004F519E">
        <w:rPr>
          <w:rFonts w:ascii="Arial" w:hAnsi="Arial" w:cs="Arial"/>
          <w:i/>
          <w:iCs/>
          <w:noProof/>
          <w:sz w:val="16"/>
          <w:szCs w:val="16"/>
        </w:rPr>
        <w:t xml:space="preserve">[sélectionner la </w:t>
      </w:r>
      <w:proofErr w:type="gramStart"/>
      <w:r w:rsidRPr="004F519E">
        <w:rPr>
          <w:rFonts w:ascii="Arial" w:hAnsi="Arial" w:cs="Arial"/>
          <w:i/>
          <w:iCs/>
          <w:noProof/>
          <w:sz w:val="16"/>
          <w:szCs w:val="16"/>
        </w:rPr>
        <w:t>valeur]</w:t>
      </w:r>
      <w:r>
        <w:rPr>
          <w:rFonts w:ascii="Arial" w:hAnsi="Arial" w:cs="Arial"/>
          <w:i/>
          <w:iCs/>
          <w:noProof/>
          <w:sz w:val="16"/>
          <w:szCs w:val="16"/>
        </w:rPr>
        <w:t xml:space="preserve"> </w:t>
      </w:r>
      <w:r w:rsidRPr="00965F2D">
        <w:rPr>
          <w:rFonts w:ascii="Arial" w:hAnsi="Arial" w:cs="Arial"/>
          <w:sz w:val="20"/>
          <w:szCs w:val="20"/>
        </w:rPr>
        <w:t xml:space="preserve"> </w:t>
      </w:r>
      <w:r w:rsidRPr="003F1056">
        <w:rPr>
          <w:rFonts w:ascii="Arial" w:hAnsi="Arial" w:cs="Arial"/>
          <w:b/>
          <w:bCs/>
          <w:noProof/>
          <w:sz w:val="20"/>
          <w:szCs w:val="20"/>
        </w:rPr>
        <w:t>F</w:t>
      </w:r>
      <w:proofErr w:type="gramEnd"/>
      <w:r w:rsidRPr="003F1056">
        <w:rPr>
          <w:rFonts w:ascii="Arial" w:hAnsi="Arial" w:cs="Arial"/>
          <w:b/>
          <w:bCs/>
          <w:noProof/>
          <w:sz w:val="20"/>
          <w:szCs w:val="20"/>
        </w:rPr>
        <w:t xml:space="preserve"> / B-s1,d0 / B-s2,d0</w:t>
      </w:r>
      <w:r>
        <w:rPr>
          <w:rFonts w:ascii="Arial" w:hAnsi="Arial" w:cs="Arial"/>
          <w:sz w:val="20"/>
          <w:szCs w:val="20"/>
        </w:rPr>
        <w:t xml:space="preserve"> selon la</w:t>
      </w:r>
      <w:r w:rsidRPr="00965F2D">
        <w:rPr>
          <w:rFonts w:ascii="Arial" w:hAnsi="Arial" w:cs="Arial"/>
          <w:sz w:val="20"/>
          <w:szCs w:val="20"/>
        </w:rPr>
        <w:t xml:space="preserve"> norme EN 13501-1</w:t>
      </w:r>
      <w:r>
        <w:rPr>
          <w:rFonts w:ascii="Arial" w:hAnsi="Arial" w:cs="Arial"/>
          <w:sz w:val="20"/>
          <w:szCs w:val="20"/>
        </w:rPr>
        <w:t>.</w:t>
      </w:r>
    </w:p>
    <w:p w14:paraId="0B049B81" w14:textId="77777777" w:rsidR="003C10CD" w:rsidRPr="00965F2D" w:rsidRDefault="003C10CD" w:rsidP="00627E91">
      <w:pPr>
        <w:widowControl w:val="0"/>
        <w:autoSpaceDE w:val="0"/>
        <w:autoSpaceDN w:val="0"/>
        <w:adjustRightInd w:val="0"/>
        <w:ind w:left="360"/>
        <w:jc w:val="both"/>
        <w:rPr>
          <w:rFonts w:ascii="Arial" w:hAnsi="Arial" w:cs="Arial"/>
          <w:sz w:val="20"/>
          <w:szCs w:val="20"/>
        </w:rPr>
      </w:pPr>
    </w:p>
    <w:p w14:paraId="4ACE655A" w14:textId="77777777" w:rsidR="003C10CD" w:rsidRDefault="003C10CD" w:rsidP="00627E91">
      <w:pPr>
        <w:spacing w:line="276" w:lineRule="auto"/>
        <w:ind w:left="360"/>
        <w:contextualSpacing/>
        <w:jc w:val="both"/>
        <w:rPr>
          <w:rFonts w:ascii="Arial" w:hAnsi="Arial" w:cs="Arial"/>
          <w:sz w:val="20"/>
          <w:szCs w:val="20"/>
        </w:rPr>
      </w:pPr>
      <w:r w:rsidRPr="00965F2D">
        <w:rPr>
          <w:rFonts w:ascii="Arial" w:hAnsi="Arial" w:cs="Arial"/>
          <w:sz w:val="20"/>
          <w:szCs w:val="20"/>
        </w:rPr>
        <w:t>Bois massif</w:t>
      </w:r>
      <w:r>
        <w:rPr>
          <w:rFonts w:ascii="Arial" w:hAnsi="Arial" w:cs="Arial"/>
          <w:sz w:val="20"/>
          <w:szCs w:val="20"/>
        </w:rPr>
        <w:t xml:space="preserve"> : </w:t>
      </w:r>
      <w:r w:rsidRPr="004F519E">
        <w:rPr>
          <w:rFonts w:ascii="Arial" w:hAnsi="Arial" w:cs="Arial"/>
          <w:i/>
          <w:iCs/>
          <w:noProof/>
          <w:sz w:val="16"/>
          <w:szCs w:val="16"/>
        </w:rPr>
        <w:t>[sélectionner la valeur]</w:t>
      </w:r>
    </w:p>
    <w:p w14:paraId="6B12FE17" w14:textId="77777777" w:rsidR="003C10CD" w:rsidRDefault="003C10C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Pin</w:t>
      </w:r>
    </w:p>
    <w:p w14:paraId="52AAB4BC" w14:textId="77777777" w:rsidR="003C10CD" w:rsidRDefault="003C10C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Chêne</w:t>
      </w:r>
    </w:p>
    <w:p w14:paraId="79E47E37" w14:textId="77777777" w:rsidR="003C10CD" w:rsidRPr="006258A6" w:rsidRDefault="003C10CD" w:rsidP="00627E91">
      <w:pPr>
        <w:contextualSpacing/>
        <w:jc w:val="both"/>
        <w:rPr>
          <w:rFonts w:ascii="Arial" w:hAnsi="Arial" w:cs="Arial"/>
          <w:sz w:val="20"/>
          <w:szCs w:val="20"/>
          <w:lang w:val="en-US"/>
        </w:rPr>
      </w:pPr>
    </w:p>
    <w:p w14:paraId="4DCAEFBA" w14:textId="77777777" w:rsidR="003C10CD" w:rsidRPr="00965F2D" w:rsidRDefault="003C10CD" w:rsidP="00627E91">
      <w:pPr>
        <w:widowControl w:val="0"/>
        <w:autoSpaceDE w:val="0"/>
        <w:autoSpaceDN w:val="0"/>
        <w:adjustRightInd w:val="0"/>
        <w:ind w:left="360"/>
        <w:jc w:val="both"/>
        <w:rPr>
          <w:rFonts w:ascii="Arial" w:hAnsi="Arial" w:cs="Arial"/>
          <w:sz w:val="20"/>
          <w:szCs w:val="20"/>
        </w:rPr>
      </w:pPr>
      <w:r w:rsidRPr="00965F2D">
        <w:rPr>
          <w:rFonts w:ascii="Arial" w:hAnsi="Arial" w:cs="Arial"/>
          <w:sz w:val="20"/>
          <w:szCs w:val="20"/>
        </w:rPr>
        <w:t>Aspect de finition :</w:t>
      </w:r>
      <w:r>
        <w:rPr>
          <w:rFonts w:ascii="Arial" w:hAnsi="Arial" w:cs="Arial"/>
          <w:sz w:val="20"/>
          <w:szCs w:val="20"/>
        </w:rPr>
        <w:t xml:space="preserve"> </w:t>
      </w:r>
      <w:r w:rsidRPr="004F519E">
        <w:rPr>
          <w:rFonts w:ascii="Arial" w:hAnsi="Arial" w:cs="Arial"/>
          <w:i/>
          <w:iCs/>
          <w:noProof/>
          <w:sz w:val="16"/>
          <w:szCs w:val="16"/>
        </w:rPr>
        <w:t>[sélectionner la valeur</w:t>
      </w:r>
      <w:r>
        <w:rPr>
          <w:rFonts w:ascii="Arial" w:hAnsi="Arial" w:cs="Arial"/>
          <w:i/>
          <w:iCs/>
          <w:noProof/>
          <w:sz w:val="16"/>
          <w:szCs w:val="16"/>
        </w:rPr>
        <w:t xml:space="preserve"> selon milieu de destination</w:t>
      </w:r>
      <w:r w:rsidRPr="004F519E">
        <w:rPr>
          <w:rFonts w:ascii="Arial" w:hAnsi="Arial" w:cs="Arial"/>
          <w:i/>
          <w:iCs/>
          <w:noProof/>
          <w:sz w:val="16"/>
          <w:szCs w:val="16"/>
        </w:rPr>
        <w:t>]</w:t>
      </w:r>
    </w:p>
    <w:p w14:paraId="7D5B9433" w14:textId="77777777" w:rsidR="003C10CD" w:rsidRDefault="003C10C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Naturelle</w:t>
      </w:r>
    </w:p>
    <w:p w14:paraId="3D515C5E" w14:textId="77777777" w:rsidR="003C10CD" w:rsidRDefault="003C10C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Vernis</w:t>
      </w:r>
    </w:p>
    <w:p w14:paraId="75515517" w14:textId="77777777" w:rsidR="003C10CD" w:rsidRDefault="003C10C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w:t>
      </w:r>
    </w:p>
    <w:p w14:paraId="4C3A567B" w14:textId="77777777" w:rsidR="003C10CD" w:rsidRDefault="003C10CD" w:rsidP="00627E91">
      <w:pPr>
        <w:numPr>
          <w:ilvl w:val="0"/>
          <w:numId w:val="24"/>
        </w:numPr>
        <w:contextualSpacing/>
        <w:jc w:val="both"/>
        <w:rPr>
          <w:rFonts w:ascii="Arial" w:hAnsi="Arial" w:cs="Arial"/>
          <w:sz w:val="20"/>
          <w:szCs w:val="20"/>
          <w:lang w:val="en-US"/>
        </w:rPr>
      </w:pPr>
      <w:r w:rsidRPr="003F1056">
        <w:rPr>
          <w:rFonts w:ascii="Arial" w:hAnsi="Arial" w:cs="Arial"/>
          <w:noProof/>
          <w:sz w:val="20"/>
          <w:szCs w:val="20"/>
          <w:lang w:val="en-US"/>
        </w:rPr>
        <w:t>Wax color + Vernis</w:t>
      </w:r>
    </w:p>
    <w:p w14:paraId="751481B9" w14:textId="77777777" w:rsidR="003C10CD" w:rsidRDefault="003C10CD" w:rsidP="00627E91">
      <w:pPr>
        <w:ind w:left="360"/>
        <w:contextualSpacing/>
        <w:jc w:val="both"/>
        <w:rPr>
          <w:rFonts w:ascii="Arial" w:hAnsi="Arial" w:cs="Arial"/>
          <w:sz w:val="20"/>
          <w:szCs w:val="20"/>
          <w:lang w:val="en-US"/>
        </w:rPr>
      </w:pPr>
    </w:p>
    <w:p w14:paraId="2EC19CA1" w14:textId="77777777" w:rsidR="003C10CD" w:rsidRDefault="003C10CD" w:rsidP="005D5D28">
      <w:pPr>
        <w:spacing w:line="276" w:lineRule="auto"/>
        <w:ind w:left="360"/>
        <w:contextualSpacing/>
        <w:jc w:val="both"/>
        <w:rPr>
          <w:rFonts w:ascii="Arial" w:hAnsi="Arial" w:cs="Arial"/>
          <w:sz w:val="20"/>
          <w:szCs w:val="20"/>
        </w:rPr>
      </w:pPr>
      <w:r>
        <w:rPr>
          <w:rFonts w:ascii="Arial" w:hAnsi="Arial" w:cs="Arial"/>
          <w:sz w:val="20"/>
          <w:szCs w:val="20"/>
        </w:rPr>
        <w:t>Wax Color au choix de la maitrise d’œuvre </w:t>
      </w:r>
      <w:r w:rsidRPr="004F519E">
        <w:rPr>
          <w:rFonts w:ascii="Arial" w:hAnsi="Arial" w:cs="Arial"/>
          <w:i/>
          <w:iCs/>
          <w:noProof/>
          <w:sz w:val="16"/>
          <w:szCs w:val="16"/>
        </w:rPr>
        <w:t>[sélectionner la valeur]</w:t>
      </w:r>
      <w:r>
        <w:rPr>
          <w:rFonts w:ascii="Arial" w:hAnsi="Arial" w:cs="Arial"/>
          <w:i/>
          <w:iCs/>
          <w:noProof/>
          <w:sz w:val="16"/>
          <w:szCs w:val="16"/>
        </w:rPr>
        <w:t xml:space="preserve"> </w:t>
      </w:r>
      <w:r>
        <w:rPr>
          <w:rFonts w:ascii="Arial" w:hAnsi="Arial" w:cs="Arial"/>
          <w:sz w:val="20"/>
          <w:szCs w:val="20"/>
        </w:rPr>
        <w:t xml:space="preserve">: Blanc, Miel, Chocolat, Merisier, Acajou, Gris, Wengé, Chêne, Chêne Blanc, Douglas, Vert, Noir  </w:t>
      </w:r>
    </w:p>
    <w:p w14:paraId="54A2A13B" w14:textId="77777777" w:rsidR="003C10CD" w:rsidRPr="00965F2D" w:rsidRDefault="003C10CD" w:rsidP="00627E91">
      <w:pPr>
        <w:spacing w:line="276" w:lineRule="auto"/>
        <w:ind w:left="1440"/>
        <w:contextualSpacing/>
        <w:jc w:val="both"/>
        <w:rPr>
          <w:rFonts w:ascii="Arial" w:hAnsi="Arial" w:cs="Arial"/>
          <w:sz w:val="20"/>
          <w:szCs w:val="20"/>
        </w:rPr>
      </w:pPr>
    </w:p>
    <w:p w14:paraId="7E103EFA" w14:textId="77777777" w:rsidR="003C10CD" w:rsidRPr="0010286D" w:rsidRDefault="003C10CD"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Type de bord : bord D</w:t>
      </w:r>
      <w:r>
        <w:rPr>
          <w:rFonts w:ascii="Arial" w:hAnsi="Arial" w:cs="Arial"/>
          <w:sz w:val="20"/>
          <w:szCs w:val="20"/>
        </w:rPr>
        <w:t>/C</w:t>
      </w:r>
      <w:r w:rsidRPr="0010286D">
        <w:rPr>
          <w:rFonts w:ascii="Arial" w:hAnsi="Arial" w:cs="Arial"/>
          <w:sz w:val="20"/>
          <w:szCs w:val="20"/>
        </w:rPr>
        <w:t xml:space="preserve"> </w:t>
      </w:r>
    </w:p>
    <w:p w14:paraId="504D0843" w14:textId="77777777" w:rsidR="003C10CD" w:rsidRDefault="003C10CD" w:rsidP="00627E91">
      <w:pPr>
        <w:widowControl w:val="0"/>
        <w:numPr>
          <w:ilvl w:val="0"/>
          <w:numId w:val="16"/>
        </w:numPr>
        <w:autoSpaceDE w:val="0"/>
        <w:autoSpaceDN w:val="0"/>
        <w:adjustRightInd w:val="0"/>
        <w:spacing w:line="276" w:lineRule="auto"/>
        <w:contextualSpacing/>
        <w:jc w:val="both"/>
        <w:rPr>
          <w:rFonts w:ascii="Arial" w:hAnsi="Arial" w:cs="Arial"/>
          <w:sz w:val="20"/>
          <w:szCs w:val="20"/>
        </w:rPr>
      </w:pPr>
      <w:r w:rsidRPr="0010286D">
        <w:rPr>
          <w:rFonts w:ascii="Arial" w:hAnsi="Arial" w:cs="Arial"/>
          <w:sz w:val="20"/>
          <w:szCs w:val="20"/>
        </w:rPr>
        <w:t>Dimensions modulaires panneau</w:t>
      </w:r>
      <w:r>
        <w:rPr>
          <w:rFonts w:ascii="Arial" w:hAnsi="Arial" w:cs="Arial"/>
          <w:sz w:val="20"/>
          <w:szCs w:val="20"/>
        </w:rPr>
        <w:t>x</w:t>
      </w:r>
      <w:r w:rsidRPr="0010286D">
        <w:rPr>
          <w:rFonts w:ascii="Arial" w:hAnsi="Arial" w:cs="Arial"/>
          <w:sz w:val="20"/>
          <w:szCs w:val="20"/>
        </w:rPr>
        <w:t xml:space="preserve"> : </w:t>
      </w:r>
      <w:r w:rsidRPr="003F1056">
        <w:rPr>
          <w:rFonts w:ascii="Arial" w:hAnsi="Arial" w:cs="Arial"/>
          <w:noProof/>
          <w:sz w:val="20"/>
          <w:szCs w:val="20"/>
        </w:rPr>
        <w:t>1880 x 600 mm et 1265 x 600 mm</w:t>
      </w:r>
    </w:p>
    <w:p w14:paraId="3642CD87" w14:textId="77777777" w:rsidR="003C10CD" w:rsidRDefault="003C10CD" w:rsidP="00627E91">
      <w:pPr>
        <w:pStyle w:val="Titre2"/>
        <w:spacing w:before="0" w:after="0"/>
        <w:ind w:left="720"/>
        <w:jc w:val="both"/>
        <w:rPr>
          <w:rFonts w:ascii="Arial" w:hAnsi="Arial" w:cs="Arial"/>
          <w:sz w:val="22"/>
          <w:szCs w:val="22"/>
        </w:rPr>
      </w:pPr>
    </w:p>
    <w:p w14:paraId="3BD3900E" w14:textId="77777777" w:rsidR="003C10CD" w:rsidRPr="00060ECD" w:rsidRDefault="003C10CD" w:rsidP="00060ECD">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 xml:space="preserve">Recommandations acoustiques </w:t>
      </w:r>
    </w:p>
    <w:p w14:paraId="3E4A4506" w14:textId="77777777" w:rsidR="003C10CD" w:rsidRDefault="003C10CD" w:rsidP="00627E91">
      <w:pPr>
        <w:widowControl w:val="0"/>
        <w:autoSpaceDE w:val="0"/>
        <w:autoSpaceDN w:val="0"/>
        <w:adjustRightInd w:val="0"/>
        <w:jc w:val="both"/>
        <w:rPr>
          <w:rFonts w:ascii="Arial" w:hAnsi="Arial" w:cs="Arial"/>
          <w:sz w:val="20"/>
          <w:szCs w:val="20"/>
          <w:vertAlign w:val="superscript"/>
        </w:rPr>
      </w:pPr>
      <w:r w:rsidRPr="002640A5">
        <w:rPr>
          <w:rFonts w:ascii="Arial" w:hAnsi="Arial" w:cs="Arial"/>
          <w:sz w:val="20"/>
          <w:szCs w:val="20"/>
        </w:rPr>
        <w:t>La performance acoustique sera atteinte par l’adjonction</w:t>
      </w:r>
      <w:r>
        <w:rPr>
          <w:rFonts w:ascii="Arial" w:hAnsi="Arial" w:cs="Arial"/>
          <w:sz w:val="20"/>
          <w:szCs w:val="20"/>
        </w:rPr>
        <w:t xml:space="preserve"> </w:t>
      </w:r>
      <w:r w:rsidRPr="003F1056">
        <w:rPr>
          <w:rFonts w:ascii="Arial" w:hAnsi="Arial" w:cs="Arial"/>
          <w:noProof/>
          <w:sz w:val="20"/>
          <w:szCs w:val="20"/>
        </w:rPr>
        <w:t>de dalles rigides acoustiques en laine de roche surfacées d’un voile noir (format 600 x 600  ; épaisseur 20 ou 22 ; 2,4 kg/m²).</w:t>
      </w:r>
    </w:p>
    <w:p w14:paraId="4246CC26" w14:textId="77777777" w:rsidR="003C10CD" w:rsidRPr="002640A5" w:rsidRDefault="003C10CD"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Les </w:t>
      </w:r>
      <w:r>
        <w:rPr>
          <w:rFonts w:ascii="Arial" w:hAnsi="Arial" w:cs="Arial"/>
          <w:sz w:val="20"/>
          <w:szCs w:val="20"/>
        </w:rPr>
        <w:t>valeurs seront conformes</w:t>
      </w:r>
      <w:r w:rsidRPr="002640A5">
        <w:rPr>
          <w:rFonts w:ascii="Arial" w:hAnsi="Arial" w:cs="Arial"/>
          <w:sz w:val="20"/>
          <w:szCs w:val="20"/>
        </w:rPr>
        <w:t xml:space="preserve"> aux normes </w:t>
      </w:r>
      <w:r w:rsidRPr="003F1056">
        <w:rPr>
          <w:rFonts w:ascii="Arial" w:hAnsi="Arial" w:cs="Arial"/>
          <w:noProof/>
          <w:sz w:val="20"/>
          <w:szCs w:val="20"/>
        </w:rPr>
        <w:t>ISO 11654</w:t>
      </w:r>
      <w:r>
        <w:rPr>
          <w:rFonts w:ascii="Arial" w:hAnsi="Arial" w:cs="Arial"/>
          <w:sz w:val="20"/>
          <w:szCs w:val="20"/>
        </w:rPr>
        <w:t xml:space="preserve"> sur plénum de 250 mm</w:t>
      </w:r>
      <w:r w:rsidRPr="002640A5">
        <w:rPr>
          <w:rFonts w:ascii="Arial" w:hAnsi="Arial" w:cs="Arial"/>
          <w:sz w:val="20"/>
          <w:szCs w:val="20"/>
        </w:rPr>
        <w:t>.</w:t>
      </w:r>
    </w:p>
    <w:p w14:paraId="3112A6E5" w14:textId="77777777" w:rsidR="003C10CD" w:rsidRDefault="003C10CD" w:rsidP="00627E91">
      <w:pPr>
        <w:widowControl w:val="0"/>
        <w:autoSpaceDE w:val="0"/>
        <w:autoSpaceDN w:val="0"/>
        <w:adjustRightInd w:val="0"/>
        <w:jc w:val="both"/>
        <w:rPr>
          <w:rFonts w:ascii="Arial" w:hAnsi="Arial" w:cs="Arial"/>
        </w:rPr>
      </w:pPr>
    </w:p>
    <w:p w14:paraId="339977E8" w14:textId="77777777" w:rsidR="003C10CD" w:rsidRPr="0022064C" w:rsidRDefault="003C10CD" w:rsidP="002246FC">
      <w:pPr>
        <w:widowControl w:val="0"/>
        <w:autoSpaceDE w:val="0"/>
        <w:autoSpaceDN w:val="0"/>
        <w:adjustRightInd w:val="0"/>
        <w:ind w:left="284"/>
        <w:jc w:val="both"/>
        <w:rPr>
          <w:rFonts w:ascii="Arial" w:hAnsi="Arial" w:cs="Arial"/>
          <w:sz w:val="20"/>
          <w:szCs w:val="20"/>
        </w:rPr>
      </w:pPr>
      <w:r w:rsidRPr="002246FC">
        <w:rPr>
          <w:rFonts w:ascii="Arial" w:hAnsi="Arial" w:cs="Arial"/>
          <w:sz w:val="20"/>
          <w:szCs w:val="20"/>
        </w:rPr>
        <w:t xml:space="preserve">Indice pondéré : </w:t>
      </w:r>
      <w:r w:rsidRPr="003F1056">
        <w:rPr>
          <w:rFonts w:ascii="Arial" w:hAnsi="Arial" w:cs="Arial"/>
          <w:noProof/>
          <w:sz w:val="20"/>
          <w:szCs w:val="20"/>
        </w:rPr>
        <w:t>αw = 0,75</w:t>
      </w:r>
    </w:p>
    <w:p w14:paraId="2199DB85" w14:textId="77777777" w:rsidR="003C10CD" w:rsidRDefault="003C10CD" w:rsidP="002246FC">
      <w:pPr>
        <w:widowControl w:val="0"/>
        <w:autoSpaceDE w:val="0"/>
        <w:autoSpaceDN w:val="0"/>
        <w:adjustRightInd w:val="0"/>
        <w:ind w:left="284"/>
        <w:jc w:val="both"/>
        <w:rPr>
          <w:rFonts w:ascii="Arial" w:hAnsi="Arial" w:cs="Arial"/>
          <w:sz w:val="20"/>
          <w:szCs w:val="20"/>
        </w:rPr>
      </w:pPr>
      <w:r w:rsidRPr="0022064C">
        <w:rPr>
          <w:rFonts w:ascii="Arial" w:hAnsi="Arial" w:cs="Arial"/>
          <w:sz w:val="20"/>
          <w:szCs w:val="20"/>
        </w:rPr>
        <w:t xml:space="preserve">Classe d’absorption : </w:t>
      </w:r>
      <w:r w:rsidRPr="003F1056">
        <w:rPr>
          <w:rFonts w:ascii="Arial" w:hAnsi="Arial" w:cs="Arial"/>
          <w:noProof/>
          <w:sz w:val="20"/>
          <w:szCs w:val="20"/>
        </w:rPr>
        <w:t>Classe C</w:t>
      </w:r>
    </w:p>
    <w:p w14:paraId="268747CC" w14:textId="77777777" w:rsidR="003C10CD" w:rsidRPr="0022064C" w:rsidRDefault="003C10CD" w:rsidP="00060ECD">
      <w:pPr>
        <w:widowControl w:val="0"/>
        <w:autoSpaceDE w:val="0"/>
        <w:autoSpaceDN w:val="0"/>
        <w:adjustRightInd w:val="0"/>
        <w:jc w:val="both"/>
        <w:rPr>
          <w:rFonts w:ascii="Arial" w:hAnsi="Arial" w:cs="Arial"/>
          <w:sz w:val="20"/>
          <w:szCs w:val="20"/>
        </w:rPr>
      </w:pPr>
    </w:p>
    <w:p w14:paraId="2EDA25B7" w14:textId="77777777" w:rsidR="003C10CD" w:rsidRPr="002640A5" w:rsidRDefault="003C10CD" w:rsidP="00060ECD">
      <w:pPr>
        <w:widowControl w:val="0"/>
        <w:autoSpaceDE w:val="0"/>
        <w:autoSpaceDN w:val="0"/>
        <w:adjustRightInd w:val="0"/>
        <w:jc w:val="both"/>
        <w:rPr>
          <w:rFonts w:ascii="Arial" w:hAnsi="Arial" w:cs="Arial"/>
          <w:sz w:val="20"/>
          <w:szCs w:val="20"/>
        </w:rPr>
      </w:pPr>
      <w:r w:rsidRPr="00060ECD">
        <w:rPr>
          <w:rFonts w:ascii="Arial" w:hAnsi="Arial" w:cs="Arial"/>
          <w:sz w:val="20"/>
          <w:szCs w:val="20"/>
        </w:rPr>
        <w:t>Toute modification des matériaux préconisés ainsi que l'emploi de matériaux n'ayant pas fait l'objet d'un rapport d'essais (français ou européen) précisant leurs caractéristiques acoustiques sera subordonnée à l'accord préalable écrit de la maîtrise d'œuvre. En aucun cas de simples extraits de documents commerciaux ne pourront se substituer à un rapport d'essais en laboratoire.</w:t>
      </w:r>
    </w:p>
    <w:p w14:paraId="01E5B7B3" w14:textId="77777777" w:rsidR="003C10CD" w:rsidRDefault="003C10CD" w:rsidP="00627E91">
      <w:pPr>
        <w:pStyle w:val="Titre2"/>
        <w:spacing w:before="0" w:after="0"/>
        <w:ind w:left="720"/>
        <w:jc w:val="both"/>
        <w:rPr>
          <w:rFonts w:ascii="Arial" w:hAnsi="Arial" w:cs="Arial"/>
          <w:sz w:val="22"/>
          <w:szCs w:val="22"/>
        </w:rPr>
      </w:pPr>
    </w:p>
    <w:p w14:paraId="64C4F5D0" w14:textId="77777777" w:rsidR="003C10CD" w:rsidRPr="0075028A" w:rsidRDefault="003C10CD" w:rsidP="0075028A">
      <w:pPr>
        <w:pStyle w:val="Titre2"/>
        <w:numPr>
          <w:ilvl w:val="0"/>
          <w:numId w:val="22"/>
        </w:numPr>
        <w:spacing w:before="0" w:after="120"/>
        <w:ind w:left="714" w:hanging="357"/>
        <w:jc w:val="both"/>
        <w:rPr>
          <w:rFonts w:ascii="Arial" w:hAnsi="Arial" w:cs="Arial"/>
          <w:i w:val="0"/>
          <w:iCs w:val="0"/>
          <w:sz w:val="22"/>
          <w:szCs w:val="22"/>
        </w:rPr>
      </w:pPr>
      <w:proofErr w:type="gramStart"/>
      <w:r w:rsidRPr="0075028A">
        <w:rPr>
          <w:rFonts w:ascii="Arial" w:hAnsi="Arial" w:cs="Arial"/>
          <w:i w:val="0"/>
          <w:iCs w:val="0"/>
          <w:sz w:val="22"/>
          <w:szCs w:val="22"/>
        </w:rPr>
        <w:t>Recommandations feu</w:t>
      </w:r>
      <w:proofErr w:type="gramEnd"/>
    </w:p>
    <w:p w14:paraId="731717B6" w14:textId="77777777" w:rsidR="003C10CD" w:rsidRPr="002640A5" w:rsidRDefault="003C10CD"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Le produit devra justifie</w:t>
      </w:r>
      <w:r>
        <w:rPr>
          <w:rFonts w:ascii="Arial" w:hAnsi="Arial" w:cs="Arial"/>
          <w:sz w:val="20"/>
          <w:szCs w:val="20"/>
        </w:rPr>
        <w:t>r</w:t>
      </w:r>
      <w:r w:rsidRPr="002640A5">
        <w:rPr>
          <w:rFonts w:ascii="Arial" w:hAnsi="Arial" w:cs="Arial"/>
          <w:sz w:val="20"/>
          <w:szCs w:val="20"/>
        </w:rPr>
        <w:t xml:space="preserve"> d’essai réalisé sur le prod</w:t>
      </w:r>
      <w:r>
        <w:rPr>
          <w:rFonts w:ascii="Arial" w:hAnsi="Arial" w:cs="Arial"/>
          <w:sz w:val="20"/>
          <w:szCs w:val="20"/>
        </w:rPr>
        <w:t xml:space="preserve">uit fini </w:t>
      </w:r>
      <w:r w:rsidRPr="002640A5">
        <w:rPr>
          <w:rFonts w:ascii="Arial" w:hAnsi="Arial" w:cs="Arial"/>
          <w:sz w:val="20"/>
          <w:szCs w:val="20"/>
        </w:rPr>
        <w:t>dans un laboratoire agréé COFRAC selon la norme EN 13501-1</w:t>
      </w:r>
      <w:r>
        <w:rPr>
          <w:rFonts w:ascii="Arial" w:hAnsi="Arial" w:cs="Arial"/>
          <w:sz w:val="20"/>
          <w:szCs w:val="20"/>
        </w:rPr>
        <w:t>.</w:t>
      </w:r>
    </w:p>
    <w:p w14:paraId="57F58838" w14:textId="77777777" w:rsidR="003C10CD" w:rsidRPr="002640A5" w:rsidRDefault="003C10CD" w:rsidP="00627E91">
      <w:pPr>
        <w:widowControl w:val="0"/>
        <w:autoSpaceDE w:val="0"/>
        <w:autoSpaceDN w:val="0"/>
        <w:adjustRightInd w:val="0"/>
        <w:jc w:val="both"/>
        <w:rPr>
          <w:rFonts w:ascii="Arial" w:hAnsi="Arial" w:cs="Arial"/>
          <w:sz w:val="20"/>
          <w:szCs w:val="20"/>
        </w:rPr>
      </w:pPr>
    </w:p>
    <w:p w14:paraId="0177A3CA" w14:textId="77777777" w:rsidR="003C10CD" w:rsidRPr="002640A5" w:rsidRDefault="003C10CD" w:rsidP="00627E91">
      <w:pPr>
        <w:widowControl w:val="0"/>
        <w:autoSpaceDE w:val="0"/>
        <w:autoSpaceDN w:val="0"/>
        <w:adjustRightInd w:val="0"/>
        <w:jc w:val="both"/>
        <w:rPr>
          <w:rFonts w:ascii="Arial" w:hAnsi="Arial" w:cs="Arial"/>
          <w:sz w:val="20"/>
          <w:szCs w:val="20"/>
        </w:rPr>
      </w:pPr>
      <w:r w:rsidRPr="002640A5">
        <w:rPr>
          <w:rFonts w:ascii="Arial" w:hAnsi="Arial" w:cs="Arial"/>
          <w:sz w:val="20"/>
          <w:szCs w:val="20"/>
        </w:rPr>
        <w:t xml:space="preserve">Réaction au feu : </w:t>
      </w:r>
      <w:r w:rsidRPr="003F1056">
        <w:rPr>
          <w:rFonts w:ascii="Arial" w:hAnsi="Arial" w:cs="Arial"/>
          <w:b/>
          <w:bCs/>
          <w:noProof/>
          <w:sz w:val="20"/>
          <w:szCs w:val="20"/>
        </w:rPr>
        <w:t>F / B-s1,d0 / B-s2,d0</w:t>
      </w:r>
      <w:r>
        <w:rPr>
          <w:rFonts w:ascii="Arial" w:hAnsi="Arial" w:cs="Arial"/>
          <w:b/>
          <w:bCs/>
          <w:sz w:val="20"/>
          <w:szCs w:val="20"/>
        </w:rPr>
        <w:t xml:space="preserve"> </w:t>
      </w:r>
      <w:r>
        <w:rPr>
          <w:rFonts w:ascii="Arial" w:hAnsi="Arial" w:cs="Arial"/>
          <w:sz w:val="20"/>
          <w:szCs w:val="20"/>
        </w:rPr>
        <w:t>selon la</w:t>
      </w:r>
      <w:r w:rsidRPr="00965F2D">
        <w:rPr>
          <w:rFonts w:ascii="Arial" w:hAnsi="Arial" w:cs="Arial"/>
          <w:sz w:val="20"/>
          <w:szCs w:val="20"/>
        </w:rPr>
        <w:t xml:space="preserve"> norme EN 13501-1</w:t>
      </w:r>
    </w:p>
    <w:p w14:paraId="65D32EE2" w14:textId="77777777" w:rsidR="003C10CD" w:rsidRPr="0075028A" w:rsidRDefault="003C10CD" w:rsidP="0075028A">
      <w:pPr>
        <w:pStyle w:val="Titre2"/>
        <w:spacing w:before="0" w:after="120"/>
        <w:ind w:left="714"/>
        <w:jc w:val="both"/>
        <w:rPr>
          <w:rFonts w:ascii="Arial" w:hAnsi="Arial" w:cs="Arial"/>
          <w:i w:val="0"/>
          <w:iCs w:val="0"/>
          <w:sz w:val="22"/>
          <w:szCs w:val="22"/>
        </w:rPr>
      </w:pPr>
    </w:p>
    <w:p w14:paraId="71BA7E46" w14:textId="77777777" w:rsidR="003C10CD" w:rsidRPr="00F15772" w:rsidRDefault="003C10CD" w:rsidP="00F15772">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Performances techniques</w:t>
      </w:r>
    </w:p>
    <w:p w14:paraId="1A8B377F" w14:textId="77777777" w:rsidR="003C10CD" w:rsidRPr="002640A5" w:rsidRDefault="003C10CD" w:rsidP="00627E91">
      <w:pPr>
        <w:widowControl w:val="0"/>
        <w:numPr>
          <w:ilvl w:val="0"/>
          <w:numId w:val="16"/>
        </w:numPr>
        <w:autoSpaceDE w:val="0"/>
        <w:autoSpaceDN w:val="0"/>
        <w:adjustRightInd w:val="0"/>
        <w:jc w:val="both"/>
        <w:rPr>
          <w:rFonts w:ascii="Arial" w:hAnsi="Arial" w:cs="Arial"/>
          <w:sz w:val="20"/>
          <w:szCs w:val="20"/>
        </w:rPr>
      </w:pPr>
      <w:r w:rsidRPr="002640A5">
        <w:rPr>
          <w:rFonts w:ascii="Arial" w:hAnsi="Arial" w:cs="Arial"/>
          <w:sz w:val="20"/>
          <w:szCs w:val="20"/>
        </w:rPr>
        <w:t xml:space="preserve">Résistance à l’humidité : </w:t>
      </w:r>
      <w:r w:rsidRPr="00965F2D">
        <w:rPr>
          <w:rFonts w:ascii="Arial" w:hAnsi="Arial" w:cs="Arial"/>
          <w:sz w:val="20"/>
          <w:szCs w:val="20"/>
        </w:rPr>
        <w:t xml:space="preserve">selon </w:t>
      </w:r>
      <w:r>
        <w:rPr>
          <w:rFonts w:ascii="Arial" w:hAnsi="Arial" w:cs="Arial"/>
          <w:sz w:val="20"/>
          <w:szCs w:val="20"/>
        </w:rPr>
        <w:t>classe des locaux</w:t>
      </w:r>
    </w:p>
    <w:p w14:paraId="69DCC48C" w14:textId="77777777" w:rsidR="003C10CD" w:rsidRPr="002246FC" w:rsidRDefault="003C10CD"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Entretien : dépoussiérage, époussetage. Les panneaux LINEA ne doivent</w:t>
      </w:r>
      <w:r>
        <w:rPr>
          <w:rFonts w:ascii="Arial" w:hAnsi="Arial" w:cs="Arial"/>
          <w:sz w:val="20"/>
          <w:szCs w:val="20"/>
        </w:rPr>
        <w:t xml:space="preserve"> </w:t>
      </w:r>
      <w:r w:rsidRPr="002246FC">
        <w:rPr>
          <w:rFonts w:ascii="Arial" w:hAnsi="Arial" w:cs="Arial"/>
          <w:sz w:val="20"/>
          <w:szCs w:val="20"/>
        </w:rPr>
        <w:t>en aucun cas être nettoyés à l’aide d’un produit détergent ou aqueux.</w:t>
      </w:r>
    </w:p>
    <w:p w14:paraId="556D1EA7" w14:textId="77777777" w:rsidR="003C10CD" w:rsidRDefault="003C10CD" w:rsidP="00961234">
      <w:pPr>
        <w:widowControl w:val="0"/>
        <w:numPr>
          <w:ilvl w:val="0"/>
          <w:numId w:val="16"/>
        </w:numPr>
        <w:autoSpaceDE w:val="0"/>
        <w:autoSpaceDN w:val="0"/>
        <w:adjustRightInd w:val="0"/>
        <w:jc w:val="both"/>
        <w:rPr>
          <w:rFonts w:ascii="Arial" w:hAnsi="Arial" w:cs="Arial"/>
          <w:sz w:val="20"/>
          <w:szCs w:val="20"/>
        </w:rPr>
      </w:pPr>
      <w:r w:rsidRPr="002246FC">
        <w:rPr>
          <w:rFonts w:ascii="Arial" w:hAnsi="Arial" w:cs="Arial"/>
          <w:sz w:val="20"/>
          <w:szCs w:val="20"/>
        </w:rPr>
        <w:t>Stockage : les produits de la gamme LINEA doivent être stockés à plat, dans des locaux hors d’eau, hors d’air chauffés à hygrométrie constante. Les produits</w:t>
      </w:r>
      <w:r>
        <w:rPr>
          <w:rFonts w:ascii="Arial" w:hAnsi="Arial" w:cs="Arial"/>
          <w:sz w:val="20"/>
          <w:szCs w:val="20"/>
        </w:rPr>
        <w:t xml:space="preserve"> </w:t>
      </w:r>
      <w:r w:rsidRPr="002246FC">
        <w:rPr>
          <w:rFonts w:ascii="Arial" w:hAnsi="Arial" w:cs="Arial"/>
          <w:sz w:val="20"/>
          <w:szCs w:val="20"/>
        </w:rPr>
        <w:t>de la gamme LINEA doivent être stabilisés dans le local de destination 48 h minimum avant sa mise en œuvre.</w:t>
      </w:r>
    </w:p>
    <w:p w14:paraId="563DC6CE" w14:textId="77777777" w:rsidR="003C10CD" w:rsidRDefault="003C10CD" w:rsidP="006A20A0">
      <w:pPr>
        <w:widowControl w:val="0"/>
        <w:autoSpaceDE w:val="0"/>
        <w:autoSpaceDN w:val="0"/>
        <w:adjustRightInd w:val="0"/>
        <w:ind w:left="360"/>
        <w:jc w:val="both"/>
        <w:rPr>
          <w:rFonts w:ascii="Arial" w:hAnsi="Arial" w:cs="Arial"/>
          <w:sz w:val="20"/>
          <w:szCs w:val="20"/>
        </w:rPr>
      </w:pPr>
    </w:p>
    <w:p w14:paraId="1B00BA62" w14:textId="77777777" w:rsidR="003C10CD" w:rsidRPr="002246FC" w:rsidRDefault="003C10CD" w:rsidP="006A20A0">
      <w:pPr>
        <w:widowControl w:val="0"/>
        <w:autoSpaceDE w:val="0"/>
        <w:autoSpaceDN w:val="0"/>
        <w:adjustRightInd w:val="0"/>
        <w:ind w:left="360"/>
        <w:jc w:val="both"/>
        <w:rPr>
          <w:rFonts w:ascii="Arial" w:hAnsi="Arial" w:cs="Arial"/>
          <w:sz w:val="20"/>
          <w:szCs w:val="20"/>
        </w:rPr>
      </w:pPr>
    </w:p>
    <w:p w14:paraId="05FB0A83" w14:textId="77777777" w:rsidR="003C10CD" w:rsidRDefault="003C10CD" w:rsidP="006A20A0">
      <w:pPr>
        <w:pStyle w:val="Titre2"/>
        <w:numPr>
          <w:ilvl w:val="0"/>
          <w:numId w:val="22"/>
        </w:numPr>
        <w:spacing w:before="0" w:after="120"/>
        <w:ind w:left="714" w:hanging="357"/>
        <w:jc w:val="both"/>
        <w:rPr>
          <w:rFonts w:ascii="Arial" w:hAnsi="Arial" w:cs="Arial"/>
          <w:i w:val="0"/>
          <w:iCs w:val="0"/>
          <w:sz w:val="22"/>
          <w:szCs w:val="22"/>
        </w:rPr>
      </w:pPr>
      <w:r>
        <w:rPr>
          <w:rFonts w:ascii="Arial" w:hAnsi="Arial" w:cs="Arial"/>
          <w:i w:val="0"/>
          <w:iCs w:val="0"/>
          <w:sz w:val="22"/>
          <w:szCs w:val="22"/>
        </w:rPr>
        <w:t>Performances environnementales</w:t>
      </w:r>
    </w:p>
    <w:p w14:paraId="0ACEECF4" w14:textId="77777777" w:rsidR="003C10CD" w:rsidRPr="00060ECD" w:rsidRDefault="003C10CD" w:rsidP="00153506">
      <w:pPr>
        <w:widowControl w:val="0"/>
        <w:numPr>
          <w:ilvl w:val="0"/>
          <w:numId w:val="28"/>
        </w:numPr>
        <w:autoSpaceDE w:val="0"/>
        <w:autoSpaceDN w:val="0"/>
        <w:adjustRightInd w:val="0"/>
        <w:ind w:left="709"/>
        <w:jc w:val="both"/>
        <w:rPr>
          <w:rFonts w:ascii="Arial" w:hAnsi="Arial" w:cs="Arial"/>
          <w:sz w:val="20"/>
          <w:szCs w:val="20"/>
        </w:rPr>
      </w:pPr>
      <w:r w:rsidRPr="00060ECD">
        <w:rPr>
          <w:rFonts w:ascii="Arial" w:hAnsi="Arial" w:cs="Arial"/>
          <w:sz w:val="20"/>
          <w:szCs w:val="20"/>
        </w:rPr>
        <w:t xml:space="preserve">Le produit pourra justifier d’un certificat </w:t>
      </w:r>
      <w:r w:rsidRPr="008F2568">
        <w:rPr>
          <w:rFonts w:ascii="Arial" w:hAnsi="Arial" w:cs="Arial"/>
          <w:b/>
          <w:bCs/>
          <w:sz w:val="20"/>
          <w:szCs w:val="20"/>
        </w:rPr>
        <w:t>PEFC™</w:t>
      </w:r>
      <w:r w:rsidRPr="00060ECD">
        <w:rPr>
          <w:rFonts w:ascii="Arial" w:hAnsi="Arial" w:cs="Arial"/>
          <w:sz w:val="20"/>
          <w:szCs w:val="20"/>
        </w:rPr>
        <w:t xml:space="preserve"> ou </w:t>
      </w:r>
      <w:r w:rsidRPr="008F2568">
        <w:rPr>
          <w:rFonts w:ascii="Arial" w:hAnsi="Arial" w:cs="Arial"/>
          <w:b/>
          <w:bCs/>
          <w:sz w:val="20"/>
          <w:szCs w:val="20"/>
        </w:rPr>
        <w:t>FSC®</w:t>
      </w:r>
      <w:r w:rsidRPr="00060ECD">
        <w:rPr>
          <w:rFonts w:ascii="Arial" w:hAnsi="Arial" w:cs="Arial"/>
          <w:sz w:val="20"/>
          <w:szCs w:val="20"/>
        </w:rPr>
        <w:t> prouvant la traçabilité du bois</w:t>
      </w:r>
    </w:p>
    <w:p w14:paraId="3F650A4F" w14:textId="77777777" w:rsidR="003C10CD" w:rsidRDefault="003C10CD"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3F1056">
        <w:rPr>
          <w:rFonts w:ascii="Arial" w:hAnsi="Arial" w:cs="Arial"/>
          <w:noProof/>
          <w:sz w:val="20"/>
          <w:szCs w:val="20"/>
        </w:rPr>
        <w:t>Le produit devra être certifié Cradle to Cradle</w:t>
      </w:r>
    </w:p>
    <w:p w14:paraId="22493EFC" w14:textId="77777777" w:rsidR="003C10CD" w:rsidRPr="00060ECD" w:rsidRDefault="003C10CD" w:rsidP="006A20A0">
      <w:pPr>
        <w:pStyle w:val="Paragraphedeliste"/>
        <w:widowControl w:val="0"/>
        <w:numPr>
          <w:ilvl w:val="0"/>
          <w:numId w:val="28"/>
        </w:numPr>
        <w:autoSpaceDE w:val="0"/>
        <w:autoSpaceDN w:val="0"/>
        <w:adjustRightInd w:val="0"/>
        <w:ind w:left="709"/>
        <w:jc w:val="both"/>
        <w:rPr>
          <w:rFonts w:ascii="Arial" w:hAnsi="Arial" w:cs="Arial"/>
          <w:sz w:val="20"/>
          <w:szCs w:val="20"/>
        </w:rPr>
      </w:pPr>
      <w:r w:rsidRPr="000B4635">
        <w:rPr>
          <w:rFonts w:ascii="Arial" w:hAnsi="Arial" w:cs="Arial"/>
          <w:sz w:val="20"/>
          <w:szCs w:val="20"/>
        </w:rPr>
        <w:t>Le produit devra justifier d’un classement COV</w:t>
      </w:r>
      <w:r>
        <w:rPr>
          <w:rFonts w:ascii="Arial" w:hAnsi="Arial" w:cs="Arial"/>
          <w:sz w:val="20"/>
          <w:szCs w:val="20"/>
        </w:rPr>
        <w:t xml:space="preserve"> </w:t>
      </w:r>
      <w:r w:rsidRPr="000B4635">
        <w:rPr>
          <w:rFonts w:ascii="Arial" w:hAnsi="Arial" w:cs="Arial"/>
          <w:sz w:val="20"/>
          <w:szCs w:val="20"/>
        </w:rPr>
        <w:t xml:space="preserve">selon EN ISO </w:t>
      </w:r>
      <w:r w:rsidRPr="000B4635">
        <w:rPr>
          <w:rStyle w:val="Normal"/>
          <w:rFonts w:ascii="Arial" w:hAnsi="Arial"/>
          <w:sz w:val="20"/>
        </w:rPr>
        <w:t>16000-3, 6, 9 et 11</w:t>
      </w:r>
      <w:r w:rsidRPr="000B4635">
        <w:rPr>
          <w:rFonts w:ascii="Arial" w:hAnsi="Arial" w:cs="Arial"/>
          <w:sz w:val="20"/>
          <w:szCs w:val="20"/>
        </w:rPr>
        <w:t xml:space="preserve"> conformément au décret en vigueur</w:t>
      </w:r>
    </w:p>
    <w:p w14:paraId="6F020B8E" w14:textId="77777777" w:rsidR="003C10CD" w:rsidRDefault="003C10CD">
      <w:pPr>
        <w:widowControl w:val="0"/>
        <w:numPr>
          <w:ilvl w:val="0"/>
          <w:numId w:val="28"/>
        </w:numPr>
        <w:autoSpaceDE w:val="0"/>
        <w:autoSpaceDN w:val="0"/>
        <w:adjustRightInd w:val="0"/>
        <w:ind w:left="709"/>
        <w:jc w:val="both"/>
        <w:rPr>
          <w:rFonts w:ascii="Arial" w:hAnsi="Arial" w:cs="Arial"/>
          <w:sz w:val="20"/>
          <w:szCs w:val="20"/>
        </w:rPr>
      </w:pPr>
      <w:r w:rsidRPr="00153506">
        <w:rPr>
          <w:rFonts w:ascii="Arial" w:hAnsi="Arial" w:cs="Arial"/>
          <w:sz w:val="20"/>
          <w:szCs w:val="20"/>
        </w:rPr>
        <w:t xml:space="preserve">Le produit devra attester d’un indice carbone, au travers d’une fiche FDES nominative publiée sur la base INIES </w:t>
      </w:r>
      <w:hyperlink r:id="rId8" w:history="1">
        <w:r w:rsidRPr="000E3B33">
          <w:rPr>
            <w:rStyle w:val="Lienhypertexte"/>
            <w:rFonts w:ascii="Arial" w:hAnsi="Arial" w:cs="Arial"/>
            <w:sz w:val="20"/>
            <w:szCs w:val="20"/>
          </w:rPr>
          <w:t>www.inies.fr</w:t>
        </w:r>
      </w:hyperlink>
      <w:r>
        <w:rPr>
          <w:rFonts w:ascii="Arial" w:hAnsi="Arial" w:cs="Arial"/>
          <w:sz w:val="20"/>
          <w:szCs w:val="20"/>
        </w:rPr>
        <w:t xml:space="preserve"> et justifier de performances égales ou inférieures à :</w:t>
      </w:r>
    </w:p>
    <w:p w14:paraId="3C8247C3" w14:textId="77777777" w:rsidR="003C10CD" w:rsidRPr="00A5190C" w:rsidRDefault="003C10CD" w:rsidP="006A20A0">
      <w:pPr>
        <w:widowControl w:val="0"/>
        <w:autoSpaceDE w:val="0"/>
        <w:autoSpaceDN w:val="0"/>
        <w:adjustRightInd w:val="0"/>
        <w:ind w:left="709"/>
        <w:jc w:val="both"/>
        <w:rPr>
          <w:rFonts w:ascii="Arial" w:hAnsi="Arial" w:cs="Arial"/>
          <w:sz w:val="20"/>
          <w:szCs w:val="20"/>
        </w:rPr>
      </w:pPr>
      <w:r>
        <w:rPr>
          <w:rFonts w:ascii="Arial" w:hAnsi="Arial" w:cs="Arial"/>
          <w:sz w:val="20"/>
          <w:szCs w:val="20"/>
        </w:rPr>
        <w:t>Taux biosourcé :</w:t>
      </w:r>
      <w:r w:rsidRPr="00A5190C">
        <w:rPr>
          <w:rFonts w:ascii="Arial" w:hAnsi="Arial" w:cs="Arial"/>
          <w:sz w:val="20"/>
          <w:szCs w:val="20"/>
        </w:rPr>
        <w:tab/>
      </w:r>
      <w:r w:rsidRPr="00A5190C">
        <w:rPr>
          <w:rFonts w:ascii="Arial" w:hAnsi="Arial" w:cs="Arial"/>
          <w:b/>
          <w:bCs/>
          <w:sz w:val="20"/>
          <w:szCs w:val="20"/>
        </w:rPr>
        <w:t>10,2 kg / UF</w:t>
      </w:r>
    </w:p>
    <w:p w14:paraId="6D07E35F" w14:textId="77777777" w:rsidR="003C10CD" w:rsidRPr="00A5190C" w:rsidRDefault="003C10CD" w:rsidP="006A20A0">
      <w:pPr>
        <w:widowControl w:val="0"/>
        <w:autoSpaceDE w:val="0"/>
        <w:autoSpaceDN w:val="0"/>
        <w:adjustRightInd w:val="0"/>
        <w:ind w:left="709"/>
        <w:jc w:val="both"/>
        <w:rPr>
          <w:rFonts w:ascii="Arial" w:hAnsi="Arial" w:cs="Arial"/>
          <w:sz w:val="20"/>
          <w:szCs w:val="20"/>
        </w:rPr>
      </w:pPr>
      <w:r w:rsidRPr="00A5190C">
        <w:rPr>
          <w:rFonts w:ascii="Arial" w:hAnsi="Arial" w:cs="Arial"/>
          <w:sz w:val="20"/>
          <w:szCs w:val="20"/>
        </w:rPr>
        <w:t xml:space="preserve">Stockage </w:t>
      </w:r>
      <w:proofErr w:type="gramStart"/>
      <w:r w:rsidRPr="00A5190C">
        <w:rPr>
          <w:rFonts w:ascii="Arial" w:hAnsi="Arial" w:cs="Arial"/>
          <w:sz w:val="20"/>
          <w:szCs w:val="20"/>
        </w:rPr>
        <w:t>biogénique:</w:t>
      </w:r>
      <w:proofErr w:type="gramEnd"/>
      <w:r w:rsidRPr="00A5190C">
        <w:rPr>
          <w:rFonts w:ascii="Arial" w:hAnsi="Arial" w:cs="Arial"/>
          <w:sz w:val="20"/>
          <w:szCs w:val="20"/>
        </w:rPr>
        <w:tab/>
      </w:r>
      <w:r w:rsidRPr="00A5190C">
        <w:rPr>
          <w:rFonts w:ascii="Arial" w:hAnsi="Arial" w:cs="Arial"/>
          <w:b/>
          <w:bCs/>
          <w:sz w:val="20"/>
          <w:szCs w:val="20"/>
        </w:rPr>
        <w:t>4,5 kg CO</w:t>
      </w:r>
      <w:r w:rsidRPr="00A5190C">
        <w:rPr>
          <w:rFonts w:ascii="Arial" w:hAnsi="Arial" w:cs="Arial"/>
          <w:b/>
          <w:bCs/>
          <w:sz w:val="20"/>
          <w:szCs w:val="20"/>
          <w:vertAlign w:val="subscript"/>
        </w:rPr>
        <w:t>2</w:t>
      </w:r>
      <w:r w:rsidRPr="00A5190C">
        <w:rPr>
          <w:rFonts w:ascii="Arial" w:hAnsi="Arial" w:cs="Arial"/>
          <w:b/>
          <w:bCs/>
          <w:sz w:val="20"/>
          <w:szCs w:val="20"/>
        </w:rPr>
        <w:t xml:space="preserve"> eq./UF</w:t>
      </w:r>
    </w:p>
    <w:p w14:paraId="62AAA40D" w14:textId="77777777" w:rsidR="003C10CD" w:rsidRPr="00F15772" w:rsidRDefault="003C10CD" w:rsidP="006A20A0">
      <w:pPr>
        <w:widowControl w:val="0"/>
        <w:autoSpaceDE w:val="0"/>
        <w:autoSpaceDN w:val="0"/>
        <w:adjustRightInd w:val="0"/>
        <w:ind w:left="709"/>
        <w:jc w:val="both"/>
        <w:rPr>
          <w:rFonts w:ascii="Arial" w:hAnsi="Arial" w:cs="Arial"/>
          <w:sz w:val="20"/>
          <w:szCs w:val="20"/>
        </w:rPr>
      </w:pPr>
      <w:r w:rsidRPr="00F15772">
        <w:rPr>
          <w:rFonts w:ascii="Arial" w:hAnsi="Arial" w:cs="Arial"/>
          <w:sz w:val="20"/>
          <w:szCs w:val="20"/>
        </w:rPr>
        <w:t>Impact carbone :</w:t>
      </w:r>
      <w:r w:rsidRPr="00F15772">
        <w:rPr>
          <w:rFonts w:ascii="Arial" w:hAnsi="Arial" w:cs="Arial"/>
          <w:sz w:val="20"/>
          <w:szCs w:val="20"/>
        </w:rPr>
        <w:tab/>
      </w:r>
      <w:r w:rsidRPr="008F2568">
        <w:rPr>
          <w:rFonts w:ascii="Arial" w:hAnsi="Arial" w:cs="Arial"/>
          <w:b/>
          <w:bCs/>
          <w:sz w:val="20"/>
          <w:szCs w:val="20"/>
        </w:rPr>
        <w:t>1,82 kg CO</w:t>
      </w:r>
      <w:r w:rsidRPr="008F2568">
        <w:rPr>
          <w:rFonts w:ascii="Arial" w:hAnsi="Arial" w:cs="Arial"/>
          <w:b/>
          <w:bCs/>
          <w:sz w:val="20"/>
          <w:szCs w:val="20"/>
          <w:vertAlign w:val="subscript"/>
        </w:rPr>
        <w:t>2</w:t>
      </w:r>
      <w:r w:rsidRPr="008F2568">
        <w:rPr>
          <w:rFonts w:ascii="Arial" w:hAnsi="Arial" w:cs="Arial"/>
          <w:b/>
          <w:bCs/>
          <w:sz w:val="20"/>
          <w:szCs w:val="20"/>
        </w:rPr>
        <w:t xml:space="preserve"> </w:t>
      </w:r>
      <w:proofErr w:type="gramStart"/>
      <w:r w:rsidRPr="008F2568">
        <w:rPr>
          <w:rFonts w:ascii="Arial" w:hAnsi="Arial" w:cs="Arial"/>
          <w:b/>
          <w:bCs/>
          <w:sz w:val="20"/>
          <w:szCs w:val="20"/>
        </w:rPr>
        <w:t>eq./</w:t>
      </w:r>
      <w:proofErr w:type="gramEnd"/>
      <w:r w:rsidRPr="008F2568">
        <w:rPr>
          <w:rFonts w:ascii="Arial" w:hAnsi="Arial" w:cs="Arial"/>
          <w:b/>
          <w:bCs/>
          <w:sz w:val="20"/>
          <w:szCs w:val="20"/>
        </w:rPr>
        <w:t>UF</w:t>
      </w:r>
      <w:r w:rsidRPr="00F15772">
        <w:rPr>
          <w:rFonts w:ascii="Arial" w:hAnsi="Arial" w:cs="Arial"/>
          <w:sz w:val="20"/>
          <w:szCs w:val="20"/>
        </w:rPr>
        <w:t xml:space="preserve"> </w:t>
      </w:r>
      <w:r w:rsidRPr="008F2568">
        <w:rPr>
          <w:rFonts w:ascii="Arial" w:hAnsi="Arial" w:cs="Arial"/>
          <w:sz w:val="14"/>
          <w:szCs w:val="14"/>
        </w:rPr>
        <w:t>(« Potentiel de réchauffement global » durant le « cycle de vie »)</w:t>
      </w:r>
    </w:p>
    <w:p w14:paraId="47648055" w14:textId="77777777" w:rsidR="003C10CD" w:rsidRPr="00F15772" w:rsidRDefault="003C10CD" w:rsidP="006A20A0"/>
    <w:p w14:paraId="759C0F26" w14:textId="77777777" w:rsidR="003C10CD" w:rsidRPr="0075028A" w:rsidRDefault="003C10CD" w:rsidP="0075028A">
      <w:pPr>
        <w:pStyle w:val="Titre2"/>
        <w:numPr>
          <w:ilvl w:val="0"/>
          <w:numId w:val="22"/>
        </w:numPr>
        <w:spacing w:before="0" w:after="120"/>
        <w:ind w:left="714" w:hanging="357"/>
        <w:jc w:val="both"/>
        <w:rPr>
          <w:rFonts w:ascii="Arial" w:hAnsi="Arial" w:cs="Arial"/>
          <w:i w:val="0"/>
          <w:iCs w:val="0"/>
          <w:sz w:val="22"/>
          <w:szCs w:val="22"/>
        </w:rPr>
      </w:pPr>
      <w:r w:rsidRPr="0075028A">
        <w:rPr>
          <w:rFonts w:ascii="Arial" w:hAnsi="Arial" w:cs="Arial"/>
          <w:i w:val="0"/>
          <w:iCs w:val="0"/>
          <w:sz w:val="22"/>
          <w:szCs w:val="22"/>
        </w:rPr>
        <w:t>Mise en œuvre</w:t>
      </w:r>
    </w:p>
    <w:p w14:paraId="7EFE0F93" w14:textId="77777777" w:rsidR="003C10CD" w:rsidRPr="007E4773" w:rsidRDefault="003C10CD" w:rsidP="0075028A">
      <w:pPr>
        <w:widowControl w:val="0"/>
        <w:numPr>
          <w:ilvl w:val="0"/>
          <w:numId w:val="26"/>
        </w:numPr>
        <w:autoSpaceDE w:val="0"/>
        <w:autoSpaceDN w:val="0"/>
        <w:adjustRightInd w:val="0"/>
        <w:jc w:val="both"/>
        <w:rPr>
          <w:rFonts w:ascii="Arial" w:hAnsi="Arial" w:cs="Arial"/>
          <w:b/>
          <w:bCs/>
          <w:iCs/>
        </w:rPr>
      </w:pPr>
      <w:r w:rsidRPr="0075028A">
        <w:rPr>
          <w:rFonts w:ascii="Arial" w:hAnsi="Arial" w:cs="Arial"/>
          <w:sz w:val="20"/>
          <w:szCs w:val="20"/>
        </w:rPr>
        <w:t xml:space="preserve">La mise en œuvre s’effectuera sur ossature T24 noire, cachée par un système breveté, selon les normes en vigueur (NF </w:t>
      </w:r>
      <w:r>
        <w:rPr>
          <w:rFonts w:ascii="Arial" w:hAnsi="Arial" w:cs="Arial"/>
          <w:sz w:val="20"/>
          <w:szCs w:val="20"/>
        </w:rPr>
        <w:t>EN 13964</w:t>
      </w:r>
      <w:r w:rsidRPr="0075028A">
        <w:rPr>
          <w:rFonts w:ascii="Arial" w:hAnsi="Arial" w:cs="Arial"/>
          <w:sz w:val="20"/>
          <w:szCs w:val="20"/>
        </w:rPr>
        <w:t>)</w:t>
      </w:r>
      <w:r>
        <w:rPr>
          <w:rFonts w:ascii="Arial" w:hAnsi="Arial" w:cs="Arial"/>
          <w:sz w:val="20"/>
          <w:szCs w:val="20"/>
        </w:rPr>
        <w:t xml:space="preserve"> </w:t>
      </w:r>
      <w:r w:rsidRPr="0075028A">
        <w:rPr>
          <w:rFonts w:ascii="Arial" w:hAnsi="Arial" w:cs="Arial"/>
          <w:sz w:val="20"/>
          <w:szCs w:val="20"/>
        </w:rPr>
        <w:t>et règle de bonne pratique par pays</w:t>
      </w:r>
      <w:r>
        <w:rPr>
          <w:rFonts w:ascii="Arial" w:hAnsi="Arial" w:cs="Arial"/>
          <w:sz w:val="20"/>
          <w:szCs w:val="20"/>
        </w:rPr>
        <w:t>.</w:t>
      </w:r>
    </w:p>
    <w:p w14:paraId="73A87475" w14:textId="77777777" w:rsidR="003C10CD" w:rsidRPr="007E4773" w:rsidRDefault="003C10CD" w:rsidP="007E4773">
      <w:pPr>
        <w:numPr>
          <w:ilvl w:val="0"/>
          <w:numId w:val="26"/>
        </w:numPr>
        <w:autoSpaceDE w:val="0"/>
        <w:autoSpaceDN w:val="0"/>
        <w:jc w:val="both"/>
      </w:pPr>
      <w:r w:rsidRPr="007E4773">
        <w:rPr>
          <w:rFonts w:ascii="Arial" w:hAnsi="Arial" w:cs="Arial"/>
          <w:sz w:val="20"/>
          <w:szCs w:val="20"/>
        </w:rPr>
        <w:t>La mise en œuvre permettra la dépose fréquente des panneaux sans vissage ni utilisation d’outil</w:t>
      </w:r>
      <w:r>
        <w:rPr>
          <w:rFonts w:ascii="Arial" w:hAnsi="Arial" w:cs="Arial"/>
          <w:sz w:val="20"/>
          <w:szCs w:val="20"/>
        </w:rPr>
        <w:t>.</w:t>
      </w:r>
    </w:p>
    <w:p w14:paraId="2088A8AA" w14:textId="77777777" w:rsidR="003C10CD" w:rsidRPr="002640A5" w:rsidRDefault="003C10CD" w:rsidP="0075028A">
      <w:pPr>
        <w:widowControl w:val="0"/>
        <w:numPr>
          <w:ilvl w:val="0"/>
          <w:numId w:val="26"/>
        </w:numPr>
        <w:autoSpaceDE w:val="0"/>
        <w:autoSpaceDN w:val="0"/>
        <w:adjustRightInd w:val="0"/>
        <w:jc w:val="both"/>
        <w:rPr>
          <w:rFonts w:ascii="Arial" w:hAnsi="Arial" w:cs="Arial"/>
          <w:sz w:val="20"/>
          <w:szCs w:val="20"/>
        </w:rPr>
      </w:pPr>
      <w:r w:rsidRPr="007E4773">
        <w:rPr>
          <w:rFonts w:ascii="Arial" w:hAnsi="Arial" w:cs="Arial"/>
          <w:sz w:val="20"/>
          <w:szCs w:val="20"/>
        </w:rPr>
        <w:t>L’entraxe</w:t>
      </w:r>
      <w:r w:rsidRPr="002640A5">
        <w:rPr>
          <w:rFonts w:ascii="Arial" w:hAnsi="Arial" w:cs="Arial"/>
          <w:sz w:val="20"/>
          <w:szCs w:val="20"/>
        </w:rPr>
        <w:t xml:space="preserve"> des porteurs T24 sera de 600 mm</w:t>
      </w:r>
      <w:r>
        <w:rPr>
          <w:rFonts w:ascii="Arial" w:hAnsi="Arial" w:cs="Arial"/>
          <w:sz w:val="20"/>
          <w:szCs w:val="20"/>
        </w:rPr>
        <w:t xml:space="preserve"> et suspendu tous les 1200 mm à la structure porteuse supérieure et entraxe maintenu par une barre d’écartement minimum par panneau.</w:t>
      </w:r>
    </w:p>
    <w:p w14:paraId="35BB347C" w14:textId="77777777" w:rsidR="003C10CD" w:rsidRPr="002640A5" w:rsidRDefault="003C10CD" w:rsidP="0075028A">
      <w:pPr>
        <w:widowControl w:val="0"/>
        <w:numPr>
          <w:ilvl w:val="0"/>
          <w:numId w:val="26"/>
        </w:numPr>
        <w:autoSpaceDE w:val="0"/>
        <w:autoSpaceDN w:val="0"/>
        <w:adjustRightInd w:val="0"/>
        <w:jc w:val="both"/>
        <w:rPr>
          <w:rFonts w:ascii="Arial" w:hAnsi="Arial" w:cs="Arial"/>
          <w:sz w:val="20"/>
          <w:szCs w:val="20"/>
        </w:rPr>
      </w:pPr>
      <w:r w:rsidRPr="002640A5">
        <w:rPr>
          <w:rFonts w:ascii="Arial" w:hAnsi="Arial" w:cs="Arial"/>
          <w:sz w:val="20"/>
          <w:szCs w:val="20"/>
        </w:rPr>
        <w:t>La finition en rive est as</w:t>
      </w:r>
      <w:r>
        <w:rPr>
          <w:rFonts w:ascii="Arial" w:hAnsi="Arial" w:cs="Arial"/>
          <w:sz w:val="20"/>
          <w:szCs w:val="20"/>
        </w:rPr>
        <w:t xml:space="preserve">surée par une cornière </w:t>
      </w:r>
      <w:r w:rsidRPr="002640A5">
        <w:rPr>
          <w:rFonts w:ascii="Arial" w:hAnsi="Arial" w:cs="Arial"/>
          <w:sz w:val="20"/>
          <w:szCs w:val="20"/>
        </w:rPr>
        <w:t>afin d’assurer un joint creux périphérique.</w:t>
      </w:r>
    </w:p>
    <w:p w14:paraId="69D951C2" w14:textId="77777777" w:rsidR="003C10CD" w:rsidRDefault="003C10CD" w:rsidP="00627E91">
      <w:pPr>
        <w:widowControl w:val="0"/>
        <w:autoSpaceDE w:val="0"/>
        <w:autoSpaceDN w:val="0"/>
        <w:adjustRightInd w:val="0"/>
        <w:ind w:left="720"/>
        <w:jc w:val="both"/>
        <w:rPr>
          <w:rFonts w:ascii="Arial" w:hAnsi="Arial" w:cs="Arial"/>
          <w:sz w:val="20"/>
          <w:szCs w:val="20"/>
        </w:rPr>
        <w:sectPr w:rsidR="003C10CD" w:rsidSect="003C10CD">
          <w:headerReference w:type="default" r:id="rId9"/>
          <w:footerReference w:type="default" r:id="rId10"/>
          <w:pgSz w:w="11906" w:h="16838"/>
          <w:pgMar w:top="1243" w:right="1416" w:bottom="993" w:left="1417" w:header="142" w:footer="0" w:gutter="0"/>
          <w:pgNumType w:start="1"/>
          <w:cols w:space="708"/>
          <w:docGrid w:linePitch="360"/>
        </w:sectPr>
      </w:pPr>
    </w:p>
    <w:p w14:paraId="51228213" w14:textId="77777777" w:rsidR="003C10CD" w:rsidRPr="00540AA6" w:rsidRDefault="003C10CD" w:rsidP="00627E91">
      <w:pPr>
        <w:widowControl w:val="0"/>
        <w:autoSpaceDE w:val="0"/>
        <w:autoSpaceDN w:val="0"/>
        <w:adjustRightInd w:val="0"/>
        <w:ind w:left="720"/>
        <w:jc w:val="both"/>
        <w:rPr>
          <w:rFonts w:ascii="Arial" w:hAnsi="Arial" w:cs="Arial"/>
          <w:sz w:val="20"/>
          <w:szCs w:val="20"/>
        </w:rPr>
      </w:pPr>
    </w:p>
    <w:sectPr w:rsidR="003C10CD" w:rsidRPr="00540AA6" w:rsidSect="003C10CD">
      <w:headerReference w:type="default" r:id="rId11"/>
      <w:footerReference w:type="default" r:id="rId12"/>
      <w:type w:val="continuous"/>
      <w:pgSz w:w="11906" w:h="16838"/>
      <w:pgMar w:top="1243" w:right="1416" w:bottom="993" w:left="1417" w:header="142"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588564" w14:textId="77777777" w:rsidR="00C17F53" w:rsidRDefault="00C17F53" w:rsidP="003447C5">
      <w:r>
        <w:separator/>
      </w:r>
    </w:p>
  </w:endnote>
  <w:endnote w:type="continuationSeparator" w:id="0">
    <w:p w14:paraId="0E2D0ABF" w14:textId="77777777" w:rsidR="00C17F53" w:rsidRDefault="00C17F53" w:rsidP="003447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1481C" w14:textId="77777777" w:rsidR="003C10CD" w:rsidRDefault="003C10CD" w:rsidP="0075028A">
    <w:pPr>
      <w:pStyle w:val="Pieddepage"/>
      <w:jc w:val="right"/>
    </w:pPr>
  </w:p>
  <w:p w14:paraId="63A81AD5" w14:textId="77777777" w:rsidR="003C10CD" w:rsidRPr="0075028A" w:rsidRDefault="003C10CD"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431A5437" w14:textId="77777777" w:rsidR="003C10CD" w:rsidRPr="0075028A" w:rsidRDefault="003C10CD"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641D9EF7" w14:textId="77777777" w:rsidR="003C10CD" w:rsidRPr="0075028A" w:rsidRDefault="003C10CD"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5F685387" w14:textId="77777777" w:rsidR="003C10CD" w:rsidRDefault="003C10CD" w:rsidP="0075028A">
    <w:pPr>
      <w:pStyle w:val="Pieddepage"/>
      <w:jc w:val="right"/>
    </w:pPr>
  </w:p>
  <w:p w14:paraId="40594E2A" w14:textId="77777777" w:rsidR="003C10CD" w:rsidRDefault="003C10C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2A726" w14:textId="77777777" w:rsidR="00DC11C4" w:rsidRDefault="00DC11C4" w:rsidP="0075028A">
    <w:pPr>
      <w:pStyle w:val="Pieddepage"/>
      <w:jc w:val="right"/>
    </w:pPr>
  </w:p>
  <w:p w14:paraId="58B365EC" w14:textId="77777777" w:rsidR="00DC11C4" w:rsidRPr="0075028A" w:rsidRDefault="00DC11C4" w:rsidP="0075028A">
    <w:pPr>
      <w:pStyle w:val="Pieddepage"/>
      <w:jc w:val="center"/>
      <w:rPr>
        <w:rFonts w:ascii="Arial" w:hAnsi="Arial" w:cs="Arial"/>
        <w:i/>
        <w:noProof/>
        <w:color w:val="000000"/>
        <w:sz w:val="16"/>
        <w:szCs w:val="16"/>
      </w:rPr>
    </w:pPr>
    <w:r w:rsidRPr="0075028A">
      <w:rPr>
        <w:rFonts w:ascii="Arial" w:hAnsi="Arial" w:cs="Arial"/>
        <w:color w:val="000000"/>
        <w:sz w:val="16"/>
        <w:szCs w:val="16"/>
      </w:rPr>
      <w:tab/>
    </w:r>
    <w:r>
      <w:rPr>
        <w:rFonts w:ascii="Arial" w:hAnsi="Arial" w:cs="Arial"/>
        <w:color w:val="000000"/>
        <w:sz w:val="16"/>
        <w:szCs w:val="16"/>
        <w:lang w:val="fr-FR"/>
      </w:rPr>
      <w:t>LAUDESCHER - 14</w:t>
    </w:r>
    <w:r w:rsidRPr="0075028A">
      <w:rPr>
        <w:rFonts w:ascii="Arial" w:hAnsi="Arial" w:cs="Arial"/>
        <w:color w:val="000000"/>
        <w:sz w:val="16"/>
        <w:szCs w:val="16"/>
      </w:rPr>
      <w:t xml:space="preserve"> </w:t>
    </w:r>
    <w:r>
      <w:rPr>
        <w:rFonts w:ascii="Arial" w:hAnsi="Arial" w:cs="Arial"/>
        <w:color w:val="000000"/>
        <w:sz w:val="16"/>
        <w:szCs w:val="16"/>
        <w:lang w:val="fr-FR"/>
      </w:rPr>
      <w:t>r</w:t>
    </w:r>
    <w:r w:rsidRPr="0075028A">
      <w:rPr>
        <w:rFonts w:ascii="Arial" w:hAnsi="Arial" w:cs="Arial"/>
        <w:color w:val="000000"/>
        <w:sz w:val="16"/>
        <w:szCs w:val="16"/>
      </w:rPr>
      <w:t xml:space="preserve">ue Marcel Laudescher, 50500 </w:t>
    </w:r>
    <w:r w:rsidRPr="0075028A">
      <w:rPr>
        <w:rFonts w:ascii="Arial" w:hAnsi="Arial" w:cs="Arial"/>
        <w:bCs/>
        <w:color w:val="000000"/>
        <w:sz w:val="16"/>
        <w:szCs w:val="16"/>
      </w:rPr>
      <w:t>Carentan</w:t>
    </w:r>
    <w:r w:rsidRPr="0075028A">
      <w:rPr>
        <w:rFonts w:ascii="Arial" w:hAnsi="Arial" w:cs="Arial"/>
        <w:bCs/>
        <w:color w:val="000000"/>
        <w:sz w:val="16"/>
        <w:szCs w:val="16"/>
        <w:lang w:val="fr-FR"/>
      </w:rPr>
      <w:t>-les-Marais</w:t>
    </w:r>
    <w:r>
      <w:rPr>
        <w:rFonts w:ascii="Arial" w:hAnsi="Arial" w:cs="Arial"/>
        <w:bCs/>
        <w:color w:val="000000"/>
        <w:sz w:val="16"/>
        <w:szCs w:val="16"/>
        <w:lang w:val="fr-FR"/>
      </w:rPr>
      <w:t xml:space="preserve"> -</w:t>
    </w:r>
    <w:r w:rsidRPr="0075028A">
      <w:rPr>
        <w:rFonts w:ascii="Arial" w:hAnsi="Arial" w:cs="Arial"/>
        <w:color w:val="000000"/>
        <w:sz w:val="16"/>
        <w:szCs w:val="16"/>
      </w:rPr>
      <w:t xml:space="preserve"> Tel : 02 33 42 09 52</w:t>
    </w:r>
    <w:r w:rsidRPr="0075028A">
      <w:rPr>
        <w:rFonts w:ascii="Arial" w:hAnsi="Arial" w:cs="Arial"/>
        <w:color w:val="000000"/>
        <w:sz w:val="16"/>
        <w:szCs w:val="16"/>
      </w:rPr>
      <w:tab/>
    </w:r>
    <w:r w:rsidRPr="0075028A">
      <w:rPr>
        <w:rFonts w:ascii="Arial" w:hAnsi="Arial" w:cs="Arial"/>
        <w:i/>
        <w:color w:val="000000"/>
        <w:sz w:val="16"/>
        <w:szCs w:val="16"/>
        <w:highlight w:val="darkGray"/>
      </w:rPr>
      <w:fldChar w:fldCharType="begin"/>
    </w:r>
    <w:r w:rsidRPr="0075028A">
      <w:rPr>
        <w:rFonts w:ascii="Arial" w:hAnsi="Arial" w:cs="Arial"/>
        <w:i/>
        <w:color w:val="000000"/>
        <w:sz w:val="16"/>
        <w:szCs w:val="16"/>
        <w:highlight w:val="darkGray"/>
      </w:rPr>
      <w:instrText xml:space="preserve"> PAGE  \* Arabic  \* MERGEFORMAT </w:instrText>
    </w:r>
    <w:r w:rsidRPr="0075028A">
      <w:rPr>
        <w:rFonts w:ascii="Arial" w:hAnsi="Arial" w:cs="Arial"/>
        <w:i/>
        <w:color w:val="000000"/>
        <w:sz w:val="16"/>
        <w:szCs w:val="16"/>
        <w:highlight w:val="darkGray"/>
      </w:rPr>
      <w:fldChar w:fldCharType="separate"/>
    </w:r>
    <w:r w:rsidRPr="0075028A">
      <w:rPr>
        <w:rFonts w:ascii="Arial" w:hAnsi="Arial" w:cs="Arial"/>
        <w:i/>
        <w:color w:val="000000"/>
        <w:sz w:val="16"/>
        <w:szCs w:val="16"/>
        <w:highlight w:val="darkGray"/>
      </w:rPr>
      <w:t>1</w:t>
    </w:r>
    <w:r w:rsidRPr="0075028A">
      <w:rPr>
        <w:rFonts w:ascii="Arial" w:hAnsi="Arial" w:cs="Arial"/>
        <w:i/>
        <w:color w:val="000000"/>
        <w:sz w:val="16"/>
        <w:szCs w:val="16"/>
        <w:highlight w:val="darkGray"/>
      </w:rPr>
      <w:fldChar w:fldCharType="end"/>
    </w:r>
    <w:r w:rsidRPr="0075028A">
      <w:rPr>
        <w:rFonts w:ascii="Arial" w:hAnsi="Arial" w:cs="Arial"/>
        <w:i/>
        <w:color w:val="000000"/>
        <w:sz w:val="16"/>
        <w:szCs w:val="16"/>
        <w:highlight w:val="darkGray"/>
      </w:rPr>
      <w:t xml:space="preserve"> / </w:t>
    </w:r>
    <w:r w:rsidRPr="0075028A">
      <w:rPr>
        <w:rFonts w:ascii="Arial" w:hAnsi="Arial" w:cs="Arial"/>
        <w:color w:val="000000"/>
        <w:sz w:val="16"/>
        <w:szCs w:val="16"/>
      </w:rPr>
      <w:fldChar w:fldCharType="begin"/>
    </w:r>
    <w:r w:rsidRPr="0075028A">
      <w:rPr>
        <w:rFonts w:ascii="Arial" w:hAnsi="Arial" w:cs="Arial"/>
        <w:color w:val="000000"/>
        <w:sz w:val="16"/>
        <w:szCs w:val="16"/>
      </w:rPr>
      <w:instrText xml:space="preserve"> NUMPAGES  \* Arabic  \* MERGEFORMAT </w:instrText>
    </w:r>
    <w:r w:rsidRPr="0075028A">
      <w:rPr>
        <w:rFonts w:ascii="Arial" w:hAnsi="Arial" w:cs="Arial"/>
        <w:color w:val="000000"/>
        <w:sz w:val="16"/>
        <w:szCs w:val="16"/>
      </w:rPr>
      <w:fldChar w:fldCharType="separate"/>
    </w:r>
    <w:r w:rsidRPr="0075028A">
      <w:rPr>
        <w:rFonts w:ascii="Arial" w:hAnsi="Arial" w:cs="Arial"/>
        <w:color w:val="000000"/>
        <w:sz w:val="16"/>
        <w:szCs w:val="16"/>
      </w:rPr>
      <w:t>1</w:t>
    </w:r>
    <w:r w:rsidRPr="0075028A">
      <w:rPr>
        <w:rFonts w:ascii="Arial" w:hAnsi="Arial" w:cs="Arial"/>
        <w:i/>
        <w:noProof/>
        <w:color w:val="000000"/>
        <w:sz w:val="16"/>
        <w:szCs w:val="16"/>
        <w:highlight w:val="darkGray"/>
      </w:rPr>
      <w:fldChar w:fldCharType="end"/>
    </w:r>
  </w:p>
  <w:p w14:paraId="7559F828" w14:textId="77777777" w:rsidR="00DC11C4" w:rsidRPr="0075028A" w:rsidRDefault="00DC11C4" w:rsidP="0075028A">
    <w:pPr>
      <w:pStyle w:val="Pieddepage"/>
      <w:jc w:val="center"/>
      <w:rPr>
        <w:rFonts w:ascii="Arial" w:hAnsi="Arial" w:cs="Arial"/>
        <w:color w:val="000000"/>
        <w:sz w:val="16"/>
        <w:szCs w:val="16"/>
      </w:rPr>
    </w:pPr>
    <w:hyperlink r:id="rId1" w:history="1">
      <w:r w:rsidRPr="00752B33">
        <w:rPr>
          <w:rStyle w:val="Lienhypertexte"/>
          <w:rFonts w:ascii="Arial" w:hAnsi="Arial" w:cs="Arial"/>
          <w:sz w:val="16"/>
          <w:szCs w:val="16"/>
        </w:rPr>
        <w:t>info@laudescher.com</w:t>
      </w:r>
    </w:hyperlink>
    <w:r>
      <w:rPr>
        <w:rFonts w:ascii="Arial" w:hAnsi="Arial" w:cs="Arial"/>
        <w:color w:val="000000"/>
        <w:sz w:val="16"/>
        <w:szCs w:val="16"/>
        <w:lang w:val="fr-FR"/>
      </w:rPr>
      <w:t xml:space="preserve"> - </w:t>
    </w:r>
    <w:r w:rsidRPr="0075028A">
      <w:rPr>
        <w:rFonts w:ascii="Arial" w:hAnsi="Arial" w:cs="Arial"/>
        <w:color w:val="000000"/>
        <w:sz w:val="16"/>
        <w:szCs w:val="16"/>
      </w:rPr>
      <w:t xml:space="preserve">www.laudescher.com </w:t>
    </w:r>
  </w:p>
  <w:p w14:paraId="1792062D" w14:textId="77777777" w:rsidR="00DC11C4" w:rsidRPr="0075028A" w:rsidRDefault="00DC11C4" w:rsidP="0075028A">
    <w:pPr>
      <w:pStyle w:val="Pieddepage"/>
      <w:jc w:val="center"/>
      <w:rPr>
        <w:rFonts w:ascii="Arial" w:hAnsi="Arial" w:cs="Arial"/>
        <w:color w:val="000000"/>
        <w:sz w:val="16"/>
        <w:szCs w:val="16"/>
      </w:rPr>
    </w:pPr>
    <w:r w:rsidRPr="0075028A">
      <w:rPr>
        <w:rFonts w:ascii="Arial" w:hAnsi="Arial" w:cs="Arial"/>
        <w:color w:val="000000"/>
        <w:sz w:val="16"/>
        <w:szCs w:val="16"/>
      </w:rPr>
      <w:t>S.A.S. au capital de 320 000 € - SIRET 332 801 307 00023 - Coutances B 332 801</w:t>
    </w:r>
    <w:r>
      <w:rPr>
        <w:rFonts w:ascii="Arial" w:hAnsi="Arial" w:cs="Arial"/>
        <w:color w:val="000000"/>
        <w:sz w:val="16"/>
        <w:szCs w:val="16"/>
      </w:rPr>
      <w:t> </w:t>
    </w:r>
    <w:r w:rsidRPr="0075028A">
      <w:rPr>
        <w:rFonts w:ascii="Arial" w:hAnsi="Arial" w:cs="Arial"/>
        <w:color w:val="000000"/>
        <w:sz w:val="16"/>
        <w:szCs w:val="16"/>
      </w:rPr>
      <w:t>307</w:t>
    </w:r>
  </w:p>
  <w:p w14:paraId="5803B8B3" w14:textId="77777777" w:rsidR="00DC11C4" w:rsidRDefault="00DC11C4" w:rsidP="0075028A">
    <w:pPr>
      <w:pStyle w:val="Pieddepage"/>
      <w:jc w:val="right"/>
    </w:pPr>
  </w:p>
  <w:p w14:paraId="21D18864" w14:textId="77777777" w:rsidR="00DC11C4" w:rsidRDefault="00DC11C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9DBED4" w14:textId="77777777" w:rsidR="00C17F53" w:rsidRDefault="00C17F53" w:rsidP="003447C5">
      <w:r>
        <w:separator/>
      </w:r>
    </w:p>
  </w:footnote>
  <w:footnote w:type="continuationSeparator" w:id="0">
    <w:p w14:paraId="099B3B5F" w14:textId="77777777" w:rsidR="00C17F53" w:rsidRDefault="00C17F53" w:rsidP="003447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47BA7" w14:textId="77777777" w:rsidR="003C10CD" w:rsidRDefault="003C10CD" w:rsidP="0082399C">
    <w:pPr>
      <w:pStyle w:val="En-tte"/>
      <w:jc w:val="center"/>
      <w:rPr>
        <w:lang w:val="fr-FR"/>
      </w:rPr>
    </w:pPr>
  </w:p>
  <w:p w14:paraId="5C288936" w14:textId="77777777" w:rsidR="003C10CD" w:rsidRDefault="003C10CD" w:rsidP="0082399C">
    <w:pPr>
      <w:pStyle w:val="En-tte"/>
      <w:jc w:val="center"/>
      <w:rPr>
        <w:lang w:val="fr-FR"/>
      </w:rPr>
    </w:pPr>
    <w:r>
      <w:rPr>
        <w:noProof/>
      </w:rPr>
      <w:pict w14:anchorId="350EFD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51pt">
          <v:imagedata r:id="rId1" o:title="LAUDESCHER logo def - WOODLABO"/>
        </v:shape>
      </w:pict>
    </w:r>
  </w:p>
  <w:p w14:paraId="1A24CAC4" w14:textId="77777777" w:rsidR="003C10CD" w:rsidRPr="0082399C" w:rsidRDefault="003C10CD">
    <w:pPr>
      <w:pStyle w:val="En-tte"/>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558A3" w14:textId="77777777" w:rsidR="00DC11C4" w:rsidRDefault="00DC11C4" w:rsidP="0082399C">
    <w:pPr>
      <w:pStyle w:val="En-tte"/>
      <w:jc w:val="center"/>
      <w:rPr>
        <w:lang w:val="fr-FR"/>
      </w:rPr>
    </w:pPr>
  </w:p>
  <w:p w14:paraId="66B6687D" w14:textId="77777777" w:rsidR="00DC11C4" w:rsidRDefault="00DC11C4" w:rsidP="0082399C">
    <w:pPr>
      <w:pStyle w:val="En-tte"/>
      <w:jc w:val="center"/>
      <w:rPr>
        <w:lang w:val="fr-FR"/>
      </w:rPr>
    </w:pPr>
    <w:r>
      <w:rPr>
        <w:noProof/>
      </w:rPr>
      <w:pict w14:anchorId="1B1EA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51pt">
          <v:imagedata r:id="rId1" o:title="LAUDESCHER logo def - WOODLABO"/>
        </v:shape>
      </w:pict>
    </w:r>
  </w:p>
  <w:p w14:paraId="7ED3663D" w14:textId="77777777" w:rsidR="00DC11C4" w:rsidRPr="0082399C" w:rsidRDefault="00DC11C4">
    <w:pPr>
      <w:pStyle w:val="En-tte"/>
      <w:rPr>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1D"/>
    <w:multiLevelType w:val="multilevel"/>
    <w:tmpl w:val="B006722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1">
    <w:nsid w:val="190C2261"/>
    <w:multiLevelType w:val="hybridMultilevel"/>
    <w:tmpl w:val="1F6A67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1">
    <w:nsid w:val="1DED32A4"/>
    <w:multiLevelType w:val="hybridMultilevel"/>
    <w:tmpl w:val="DBBE81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3" w15:restartNumberingAfterBreak="1">
    <w:nsid w:val="21E80492"/>
    <w:multiLevelType w:val="hybridMultilevel"/>
    <w:tmpl w:val="023CF706"/>
    <w:lvl w:ilvl="0" w:tplc="040C0001">
      <w:start w:val="1"/>
      <w:numFmt w:val="bullet"/>
      <w:lvlText w:val=""/>
      <w:lvlJc w:val="left"/>
      <w:pPr>
        <w:ind w:left="2484" w:hanging="360"/>
      </w:pPr>
      <w:rPr>
        <w:rFonts w:ascii="Symbol" w:hAnsi="Symbol" w:hint="default"/>
      </w:rPr>
    </w:lvl>
    <w:lvl w:ilvl="1" w:tplc="040C0003" w:tentative="1">
      <w:start w:val="1"/>
      <w:numFmt w:val="bullet"/>
      <w:lvlText w:val="o"/>
      <w:lvlJc w:val="left"/>
      <w:pPr>
        <w:ind w:left="3204" w:hanging="360"/>
      </w:pPr>
      <w:rPr>
        <w:rFonts w:ascii="Courier New" w:hAnsi="Courier New" w:cs="Courier New" w:hint="default"/>
      </w:rPr>
    </w:lvl>
    <w:lvl w:ilvl="2" w:tplc="040C0005" w:tentative="1">
      <w:start w:val="1"/>
      <w:numFmt w:val="bullet"/>
      <w:lvlText w:val=""/>
      <w:lvlJc w:val="left"/>
      <w:pPr>
        <w:ind w:left="3924" w:hanging="360"/>
      </w:pPr>
      <w:rPr>
        <w:rFonts w:ascii="Wingdings" w:hAnsi="Wingdings" w:hint="default"/>
      </w:rPr>
    </w:lvl>
    <w:lvl w:ilvl="3" w:tplc="040C0001" w:tentative="1">
      <w:start w:val="1"/>
      <w:numFmt w:val="bullet"/>
      <w:lvlText w:val=""/>
      <w:lvlJc w:val="left"/>
      <w:pPr>
        <w:ind w:left="4644" w:hanging="360"/>
      </w:pPr>
      <w:rPr>
        <w:rFonts w:ascii="Symbol" w:hAnsi="Symbol" w:hint="default"/>
      </w:rPr>
    </w:lvl>
    <w:lvl w:ilvl="4" w:tplc="040C0003" w:tentative="1">
      <w:start w:val="1"/>
      <w:numFmt w:val="bullet"/>
      <w:lvlText w:val="o"/>
      <w:lvlJc w:val="left"/>
      <w:pPr>
        <w:ind w:left="5364" w:hanging="360"/>
      </w:pPr>
      <w:rPr>
        <w:rFonts w:ascii="Courier New" w:hAnsi="Courier New" w:cs="Courier New" w:hint="default"/>
      </w:rPr>
    </w:lvl>
    <w:lvl w:ilvl="5" w:tplc="040C0005" w:tentative="1">
      <w:start w:val="1"/>
      <w:numFmt w:val="bullet"/>
      <w:lvlText w:val=""/>
      <w:lvlJc w:val="left"/>
      <w:pPr>
        <w:ind w:left="6084" w:hanging="360"/>
      </w:pPr>
      <w:rPr>
        <w:rFonts w:ascii="Wingdings" w:hAnsi="Wingdings" w:hint="default"/>
      </w:rPr>
    </w:lvl>
    <w:lvl w:ilvl="6" w:tplc="040C0001" w:tentative="1">
      <w:start w:val="1"/>
      <w:numFmt w:val="bullet"/>
      <w:lvlText w:val=""/>
      <w:lvlJc w:val="left"/>
      <w:pPr>
        <w:ind w:left="6804" w:hanging="360"/>
      </w:pPr>
      <w:rPr>
        <w:rFonts w:ascii="Symbol" w:hAnsi="Symbol" w:hint="default"/>
      </w:rPr>
    </w:lvl>
    <w:lvl w:ilvl="7" w:tplc="040C0003" w:tentative="1">
      <w:start w:val="1"/>
      <w:numFmt w:val="bullet"/>
      <w:lvlText w:val="o"/>
      <w:lvlJc w:val="left"/>
      <w:pPr>
        <w:ind w:left="7524" w:hanging="360"/>
      </w:pPr>
      <w:rPr>
        <w:rFonts w:ascii="Courier New" w:hAnsi="Courier New" w:cs="Courier New" w:hint="default"/>
      </w:rPr>
    </w:lvl>
    <w:lvl w:ilvl="8" w:tplc="040C0005" w:tentative="1">
      <w:start w:val="1"/>
      <w:numFmt w:val="bullet"/>
      <w:lvlText w:val=""/>
      <w:lvlJc w:val="left"/>
      <w:pPr>
        <w:ind w:left="8244" w:hanging="360"/>
      </w:pPr>
      <w:rPr>
        <w:rFonts w:ascii="Wingdings" w:hAnsi="Wingdings" w:hint="default"/>
      </w:rPr>
    </w:lvl>
  </w:abstractNum>
  <w:abstractNum w:abstractNumId="4" w15:restartNumberingAfterBreak="1">
    <w:nsid w:val="22566350"/>
    <w:multiLevelType w:val="hybridMultilevel"/>
    <w:tmpl w:val="CF8CE2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1">
    <w:nsid w:val="24A44E99"/>
    <w:multiLevelType w:val="hybridMultilevel"/>
    <w:tmpl w:val="F82A04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1">
    <w:nsid w:val="277163B8"/>
    <w:multiLevelType w:val="hybridMultilevel"/>
    <w:tmpl w:val="4F0A986C"/>
    <w:lvl w:ilvl="0" w:tplc="040C0001">
      <w:start w:val="1"/>
      <w:numFmt w:val="bullet"/>
      <w:lvlText w:val=""/>
      <w:lvlJc w:val="left"/>
      <w:pPr>
        <w:ind w:left="3192" w:hanging="360"/>
      </w:pPr>
      <w:rPr>
        <w:rFonts w:ascii="Symbol" w:hAnsi="Symbol" w:hint="default"/>
      </w:rPr>
    </w:lvl>
    <w:lvl w:ilvl="1" w:tplc="040C0003">
      <w:start w:val="1"/>
      <w:numFmt w:val="bullet"/>
      <w:lvlText w:val="o"/>
      <w:lvlJc w:val="left"/>
      <w:pPr>
        <w:ind w:left="3912" w:hanging="360"/>
      </w:pPr>
      <w:rPr>
        <w:rFonts w:ascii="Courier New" w:hAnsi="Courier New" w:hint="default"/>
      </w:rPr>
    </w:lvl>
    <w:lvl w:ilvl="2" w:tplc="040C0005">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7" w15:restartNumberingAfterBreak="1">
    <w:nsid w:val="29CB061E"/>
    <w:multiLevelType w:val="hybridMultilevel"/>
    <w:tmpl w:val="5024FC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1">
    <w:nsid w:val="31F828C4"/>
    <w:multiLevelType w:val="hybridMultilevel"/>
    <w:tmpl w:val="4886B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1">
    <w:nsid w:val="323676E1"/>
    <w:multiLevelType w:val="hybridMultilevel"/>
    <w:tmpl w:val="D41CAE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1">
    <w:nsid w:val="37847730"/>
    <w:multiLevelType w:val="hybridMultilevel"/>
    <w:tmpl w:val="C0B455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1">
    <w:nsid w:val="3D5527C4"/>
    <w:multiLevelType w:val="hybridMultilevel"/>
    <w:tmpl w:val="69463AC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1">
    <w:nsid w:val="408576EE"/>
    <w:multiLevelType w:val="hybridMultilevel"/>
    <w:tmpl w:val="ACE2F9B6"/>
    <w:lvl w:ilvl="0" w:tplc="1A50DA78">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1">
    <w:nsid w:val="40A365E6"/>
    <w:multiLevelType w:val="hybridMultilevel"/>
    <w:tmpl w:val="FD94CD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1">
    <w:nsid w:val="4E991B47"/>
    <w:multiLevelType w:val="hybridMultilevel"/>
    <w:tmpl w:val="65E8F766"/>
    <w:lvl w:ilvl="0" w:tplc="040C0001">
      <w:start w:val="1"/>
      <w:numFmt w:val="bullet"/>
      <w:lvlText w:val=""/>
      <w:lvlJc w:val="left"/>
      <w:pPr>
        <w:ind w:left="6732" w:hanging="360"/>
      </w:pPr>
      <w:rPr>
        <w:rFonts w:ascii="Symbol" w:hAnsi="Symbol" w:hint="default"/>
      </w:rPr>
    </w:lvl>
    <w:lvl w:ilvl="1" w:tplc="040C0003" w:tentative="1">
      <w:start w:val="1"/>
      <w:numFmt w:val="bullet"/>
      <w:lvlText w:val="o"/>
      <w:lvlJc w:val="left"/>
      <w:pPr>
        <w:ind w:left="7452" w:hanging="360"/>
      </w:pPr>
      <w:rPr>
        <w:rFonts w:ascii="Courier New" w:hAnsi="Courier New" w:hint="default"/>
      </w:rPr>
    </w:lvl>
    <w:lvl w:ilvl="2" w:tplc="040C0005" w:tentative="1">
      <w:start w:val="1"/>
      <w:numFmt w:val="bullet"/>
      <w:lvlText w:val=""/>
      <w:lvlJc w:val="left"/>
      <w:pPr>
        <w:ind w:left="8172" w:hanging="360"/>
      </w:pPr>
      <w:rPr>
        <w:rFonts w:ascii="Wingdings" w:hAnsi="Wingdings" w:hint="default"/>
      </w:rPr>
    </w:lvl>
    <w:lvl w:ilvl="3" w:tplc="040C0001" w:tentative="1">
      <w:start w:val="1"/>
      <w:numFmt w:val="bullet"/>
      <w:lvlText w:val=""/>
      <w:lvlJc w:val="left"/>
      <w:pPr>
        <w:ind w:left="8892" w:hanging="360"/>
      </w:pPr>
      <w:rPr>
        <w:rFonts w:ascii="Symbol" w:hAnsi="Symbol" w:hint="default"/>
      </w:rPr>
    </w:lvl>
    <w:lvl w:ilvl="4" w:tplc="040C0003" w:tentative="1">
      <w:start w:val="1"/>
      <w:numFmt w:val="bullet"/>
      <w:lvlText w:val="o"/>
      <w:lvlJc w:val="left"/>
      <w:pPr>
        <w:ind w:left="9612" w:hanging="360"/>
      </w:pPr>
      <w:rPr>
        <w:rFonts w:ascii="Courier New" w:hAnsi="Courier New" w:hint="default"/>
      </w:rPr>
    </w:lvl>
    <w:lvl w:ilvl="5" w:tplc="040C0005" w:tentative="1">
      <w:start w:val="1"/>
      <w:numFmt w:val="bullet"/>
      <w:lvlText w:val=""/>
      <w:lvlJc w:val="left"/>
      <w:pPr>
        <w:ind w:left="10332" w:hanging="360"/>
      </w:pPr>
      <w:rPr>
        <w:rFonts w:ascii="Wingdings" w:hAnsi="Wingdings" w:hint="default"/>
      </w:rPr>
    </w:lvl>
    <w:lvl w:ilvl="6" w:tplc="040C0001" w:tentative="1">
      <w:start w:val="1"/>
      <w:numFmt w:val="bullet"/>
      <w:lvlText w:val=""/>
      <w:lvlJc w:val="left"/>
      <w:pPr>
        <w:ind w:left="11052" w:hanging="360"/>
      </w:pPr>
      <w:rPr>
        <w:rFonts w:ascii="Symbol" w:hAnsi="Symbol" w:hint="default"/>
      </w:rPr>
    </w:lvl>
    <w:lvl w:ilvl="7" w:tplc="040C0003" w:tentative="1">
      <w:start w:val="1"/>
      <w:numFmt w:val="bullet"/>
      <w:lvlText w:val="o"/>
      <w:lvlJc w:val="left"/>
      <w:pPr>
        <w:ind w:left="11772" w:hanging="360"/>
      </w:pPr>
      <w:rPr>
        <w:rFonts w:ascii="Courier New" w:hAnsi="Courier New" w:hint="default"/>
      </w:rPr>
    </w:lvl>
    <w:lvl w:ilvl="8" w:tplc="040C0005" w:tentative="1">
      <w:start w:val="1"/>
      <w:numFmt w:val="bullet"/>
      <w:lvlText w:val=""/>
      <w:lvlJc w:val="left"/>
      <w:pPr>
        <w:ind w:left="12492" w:hanging="360"/>
      </w:pPr>
      <w:rPr>
        <w:rFonts w:ascii="Wingdings" w:hAnsi="Wingdings" w:hint="default"/>
      </w:rPr>
    </w:lvl>
  </w:abstractNum>
  <w:abstractNum w:abstractNumId="15" w15:restartNumberingAfterBreak="1">
    <w:nsid w:val="52780BE4"/>
    <w:multiLevelType w:val="hybridMultilevel"/>
    <w:tmpl w:val="6E145F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1">
    <w:nsid w:val="5528220A"/>
    <w:multiLevelType w:val="hybridMultilevel"/>
    <w:tmpl w:val="30E082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1">
    <w:nsid w:val="56303567"/>
    <w:multiLevelType w:val="hybridMultilevel"/>
    <w:tmpl w:val="EAA0892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15:restartNumberingAfterBreak="1">
    <w:nsid w:val="56FC47C5"/>
    <w:multiLevelType w:val="hybridMultilevel"/>
    <w:tmpl w:val="0A84B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1">
    <w:nsid w:val="599A29DB"/>
    <w:multiLevelType w:val="hybridMultilevel"/>
    <w:tmpl w:val="5FD603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0" w15:restartNumberingAfterBreak="1">
    <w:nsid w:val="5A01176F"/>
    <w:multiLevelType w:val="hybridMultilevel"/>
    <w:tmpl w:val="6A6E8D3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1">
    <w:nsid w:val="5BFE6948"/>
    <w:multiLevelType w:val="hybridMultilevel"/>
    <w:tmpl w:val="C504E4E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1">
    <w:nsid w:val="673954FB"/>
    <w:multiLevelType w:val="hybridMultilevel"/>
    <w:tmpl w:val="B3229B4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1">
    <w:nsid w:val="6A772A35"/>
    <w:multiLevelType w:val="hybridMultilevel"/>
    <w:tmpl w:val="FD4A8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1">
    <w:nsid w:val="6B6C547A"/>
    <w:multiLevelType w:val="hybridMultilevel"/>
    <w:tmpl w:val="040A7346"/>
    <w:lvl w:ilvl="0" w:tplc="040C0001">
      <w:start w:val="1"/>
      <w:numFmt w:val="bullet"/>
      <w:lvlText w:val=""/>
      <w:lvlJc w:val="left"/>
      <w:pPr>
        <w:ind w:left="720" w:hanging="360"/>
      </w:pPr>
      <w:rPr>
        <w:rFonts w:ascii="Symbol" w:hAnsi="Symbol" w:hint="default"/>
      </w:rPr>
    </w:lvl>
    <w:lvl w:ilvl="1" w:tplc="4EB27872">
      <w:start w:val="40"/>
      <w:numFmt w:val="bullet"/>
      <w:lvlText w:val="-"/>
      <w:lvlJc w:val="left"/>
      <w:pPr>
        <w:tabs>
          <w:tab w:val="num" w:pos="1440"/>
        </w:tabs>
        <w:ind w:left="1440" w:hanging="360"/>
      </w:pPr>
      <w:rPr>
        <w:rFonts w:ascii="Calibri" w:eastAsia="Calibri" w:hAnsi="Calibri" w:cs="Times New Roman" w:hint="default"/>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5" w15:restartNumberingAfterBreak="1">
    <w:nsid w:val="6E6323D5"/>
    <w:multiLevelType w:val="hybridMultilevel"/>
    <w:tmpl w:val="5B0C7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1">
    <w:nsid w:val="7CED5D06"/>
    <w:multiLevelType w:val="hybridMultilevel"/>
    <w:tmpl w:val="F06A9AEA"/>
    <w:lvl w:ilvl="0" w:tplc="040C0001">
      <w:start w:val="1"/>
      <w:numFmt w:val="bullet"/>
      <w:lvlText w:val=""/>
      <w:lvlJc w:val="left"/>
      <w:pPr>
        <w:ind w:left="720" w:hanging="360"/>
      </w:pPr>
      <w:rPr>
        <w:rFonts w:ascii="Symbol" w:hAnsi="Symbol" w:hint="default"/>
      </w:rPr>
    </w:lvl>
    <w:lvl w:ilvl="1" w:tplc="040C0003">
      <w:start w:val="1"/>
      <w:numFmt w:val="decimal"/>
      <w:lvlText w:val="%2."/>
      <w:lvlJc w:val="left"/>
      <w:pPr>
        <w:tabs>
          <w:tab w:val="num" w:pos="1440"/>
        </w:tabs>
        <w:ind w:left="1440" w:hanging="360"/>
      </w:pPr>
      <w:rPr>
        <w:rFonts w:cs="Times New Roman"/>
      </w:rPr>
    </w:lvl>
    <w:lvl w:ilvl="2" w:tplc="040C0005">
      <w:start w:val="1"/>
      <w:numFmt w:val="decimal"/>
      <w:lvlText w:val="%3."/>
      <w:lvlJc w:val="left"/>
      <w:pPr>
        <w:tabs>
          <w:tab w:val="num" w:pos="2160"/>
        </w:tabs>
        <w:ind w:left="2160" w:hanging="360"/>
      </w:pPr>
      <w:rPr>
        <w:rFonts w:cs="Times New Roman"/>
      </w:rPr>
    </w:lvl>
    <w:lvl w:ilvl="3" w:tplc="040C0001">
      <w:start w:val="1"/>
      <w:numFmt w:val="decimal"/>
      <w:lvlText w:val="%4."/>
      <w:lvlJc w:val="left"/>
      <w:pPr>
        <w:tabs>
          <w:tab w:val="num" w:pos="2880"/>
        </w:tabs>
        <w:ind w:left="2880" w:hanging="360"/>
      </w:pPr>
      <w:rPr>
        <w:rFonts w:cs="Times New Roman"/>
      </w:rPr>
    </w:lvl>
    <w:lvl w:ilvl="4" w:tplc="040C0003">
      <w:start w:val="1"/>
      <w:numFmt w:val="decimal"/>
      <w:lvlText w:val="%5."/>
      <w:lvlJc w:val="left"/>
      <w:pPr>
        <w:tabs>
          <w:tab w:val="num" w:pos="3600"/>
        </w:tabs>
        <w:ind w:left="3600" w:hanging="360"/>
      </w:pPr>
      <w:rPr>
        <w:rFonts w:cs="Times New Roman"/>
      </w:rPr>
    </w:lvl>
    <w:lvl w:ilvl="5" w:tplc="040C0005">
      <w:start w:val="1"/>
      <w:numFmt w:val="decimal"/>
      <w:lvlText w:val="%6."/>
      <w:lvlJc w:val="left"/>
      <w:pPr>
        <w:tabs>
          <w:tab w:val="num" w:pos="4320"/>
        </w:tabs>
        <w:ind w:left="4320" w:hanging="360"/>
      </w:pPr>
      <w:rPr>
        <w:rFonts w:cs="Times New Roman"/>
      </w:rPr>
    </w:lvl>
    <w:lvl w:ilvl="6" w:tplc="040C0001">
      <w:start w:val="1"/>
      <w:numFmt w:val="decimal"/>
      <w:lvlText w:val="%7."/>
      <w:lvlJc w:val="left"/>
      <w:pPr>
        <w:tabs>
          <w:tab w:val="num" w:pos="5040"/>
        </w:tabs>
        <w:ind w:left="5040" w:hanging="360"/>
      </w:pPr>
      <w:rPr>
        <w:rFonts w:cs="Times New Roman"/>
      </w:rPr>
    </w:lvl>
    <w:lvl w:ilvl="7" w:tplc="040C0003">
      <w:start w:val="1"/>
      <w:numFmt w:val="decimal"/>
      <w:lvlText w:val="%8."/>
      <w:lvlJc w:val="left"/>
      <w:pPr>
        <w:tabs>
          <w:tab w:val="num" w:pos="5760"/>
        </w:tabs>
        <w:ind w:left="5760" w:hanging="360"/>
      </w:pPr>
      <w:rPr>
        <w:rFonts w:cs="Times New Roman"/>
      </w:rPr>
    </w:lvl>
    <w:lvl w:ilvl="8" w:tplc="040C0005">
      <w:start w:val="1"/>
      <w:numFmt w:val="decimal"/>
      <w:lvlText w:val="%9."/>
      <w:lvlJc w:val="left"/>
      <w:pPr>
        <w:tabs>
          <w:tab w:val="num" w:pos="6480"/>
        </w:tabs>
        <w:ind w:left="6480" w:hanging="360"/>
      </w:pPr>
      <w:rPr>
        <w:rFonts w:cs="Times New Roman"/>
      </w:rPr>
    </w:lvl>
  </w:abstractNum>
  <w:abstractNum w:abstractNumId="27" w15:restartNumberingAfterBreak="1">
    <w:nsid w:val="7F287E51"/>
    <w:multiLevelType w:val="hybridMultilevel"/>
    <w:tmpl w:val="8F9CD45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0102877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379547388">
    <w:abstractNumId w:val="26"/>
  </w:num>
  <w:num w:numId="3" w16cid:durableId="1230652293">
    <w:abstractNumId w:val="2"/>
  </w:num>
  <w:num w:numId="4" w16cid:durableId="2092850611">
    <w:abstractNumId w:val="4"/>
  </w:num>
  <w:num w:numId="5" w16cid:durableId="1783302785">
    <w:abstractNumId w:val="8"/>
  </w:num>
  <w:num w:numId="6" w16cid:durableId="731277145">
    <w:abstractNumId w:val="6"/>
  </w:num>
  <w:num w:numId="7" w16cid:durableId="422994623">
    <w:abstractNumId w:val="21"/>
  </w:num>
  <w:num w:numId="8" w16cid:durableId="199362370">
    <w:abstractNumId w:val="1"/>
  </w:num>
  <w:num w:numId="9" w16cid:durableId="268468214">
    <w:abstractNumId w:val="23"/>
  </w:num>
  <w:num w:numId="10" w16cid:durableId="1344940683">
    <w:abstractNumId w:val="14"/>
  </w:num>
  <w:num w:numId="11" w16cid:durableId="1248424485">
    <w:abstractNumId w:val="5"/>
  </w:num>
  <w:num w:numId="12" w16cid:durableId="1380591302">
    <w:abstractNumId w:val="22"/>
  </w:num>
  <w:num w:numId="13" w16cid:durableId="606423902">
    <w:abstractNumId w:val="15"/>
  </w:num>
  <w:num w:numId="14" w16cid:durableId="162743046">
    <w:abstractNumId w:val="27"/>
  </w:num>
  <w:num w:numId="15" w16cid:durableId="280692323">
    <w:abstractNumId w:val="20"/>
  </w:num>
  <w:num w:numId="16" w16cid:durableId="828402159">
    <w:abstractNumId w:val="25"/>
  </w:num>
  <w:num w:numId="17" w16cid:durableId="1193567940">
    <w:abstractNumId w:val="3"/>
  </w:num>
  <w:num w:numId="18" w16cid:durableId="761069982">
    <w:abstractNumId w:val="13"/>
  </w:num>
  <w:num w:numId="19" w16cid:durableId="752094629">
    <w:abstractNumId w:val="24"/>
  </w:num>
  <w:num w:numId="20" w16cid:durableId="622231497">
    <w:abstractNumId w:val="11"/>
  </w:num>
  <w:num w:numId="21" w16cid:durableId="332951857">
    <w:abstractNumId w:val="7"/>
  </w:num>
  <w:num w:numId="22" w16cid:durableId="572857882">
    <w:abstractNumId w:val="10"/>
  </w:num>
  <w:num w:numId="23" w16cid:durableId="2133206995">
    <w:abstractNumId w:val="16"/>
  </w:num>
  <w:num w:numId="24" w16cid:durableId="161972034">
    <w:abstractNumId w:val="9"/>
  </w:num>
  <w:num w:numId="25" w16cid:durableId="1580597760">
    <w:abstractNumId w:val="0"/>
  </w:num>
  <w:num w:numId="26" w16cid:durableId="1648054303">
    <w:abstractNumId w:val="19"/>
  </w:num>
  <w:num w:numId="27" w16cid:durableId="2111001707">
    <w:abstractNumId w:val="12"/>
  </w:num>
  <w:num w:numId="28" w16cid:durableId="1509363799">
    <w:abstractNumId w:val="17"/>
  </w:num>
  <w:num w:numId="29" w16cid:durableId="197085847">
    <w:abstractNumId w:val="18"/>
  </w:num>
  <w:num w:numId="30" w16cid:durableId="1295061705">
    <w:abstractNumId w:val="19"/>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hyphenationZone w:val="425"/>
  <w:characterSpacingControl w:val="doNotCompress"/>
  <w:hdrShapeDefaults>
    <o:shapedefaults v:ext="edit" spidmax="205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33864"/>
    <w:rsid w:val="00006169"/>
    <w:rsid w:val="000075B7"/>
    <w:rsid w:val="00010380"/>
    <w:rsid w:val="0001447B"/>
    <w:rsid w:val="0002258A"/>
    <w:rsid w:val="000254D8"/>
    <w:rsid w:val="0002697F"/>
    <w:rsid w:val="00043D5A"/>
    <w:rsid w:val="00050487"/>
    <w:rsid w:val="00053DC8"/>
    <w:rsid w:val="00060ECD"/>
    <w:rsid w:val="00060F7E"/>
    <w:rsid w:val="00066D7B"/>
    <w:rsid w:val="000754B8"/>
    <w:rsid w:val="0008592F"/>
    <w:rsid w:val="00096611"/>
    <w:rsid w:val="0009783A"/>
    <w:rsid w:val="000B2A31"/>
    <w:rsid w:val="000B6526"/>
    <w:rsid w:val="000C4FAD"/>
    <w:rsid w:val="000C684E"/>
    <w:rsid w:val="000D0C1D"/>
    <w:rsid w:val="000E0D41"/>
    <w:rsid w:val="000E3BDC"/>
    <w:rsid w:val="000E7D94"/>
    <w:rsid w:val="000F21F9"/>
    <w:rsid w:val="000F5829"/>
    <w:rsid w:val="000F6ACE"/>
    <w:rsid w:val="00101765"/>
    <w:rsid w:val="0010286D"/>
    <w:rsid w:val="00102CDB"/>
    <w:rsid w:val="00103CED"/>
    <w:rsid w:val="00104234"/>
    <w:rsid w:val="001067F7"/>
    <w:rsid w:val="00107162"/>
    <w:rsid w:val="0011348C"/>
    <w:rsid w:val="001170F1"/>
    <w:rsid w:val="0011793F"/>
    <w:rsid w:val="0012132C"/>
    <w:rsid w:val="00125352"/>
    <w:rsid w:val="001260DE"/>
    <w:rsid w:val="001408C6"/>
    <w:rsid w:val="00140D57"/>
    <w:rsid w:val="0014138A"/>
    <w:rsid w:val="00141E8D"/>
    <w:rsid w:val="0015290C"/>
    <w:rsid w:val="00153506"/>
    <w:rsid w:val="001667F9"/>
    <w:rsid w:val="00175B2C"/>
    <w:rsid w:val="00183DF8"/>
    <w:rsid w:val="00195023"/>
    <w:rsid w:val="001A17FC"/>
    <w:rsid w:val="001B3A56"/>
    <w:rsid w:val="001B46D1"/>
    <w:rsid w:val="001B4A46"/>
    <w:rsid w:val="001C2C14"/>
    <w:rsid w:val="001C45E8"/>
    <w:rsid w:val="001C6683"/>
    <w:rsid w:val="001C7CF8"/>
    <w:rsid w:val="001D0973"/>
    <w:rsid w:val="001D4132"/>
    <w:rsid w:val="001D510C"/>
    <w:rsid w:val="001F0C7A"/>
    <w:rsid w:val="001F1002"/>
    <w:rsid w:val="001F3089"/>
    <w:rsid w:val="001F3FA0"/>
    <w:rsid w:val="001F4EA9"/>
    <w:rsid w:val="00207970"/>
    <w:rsid w:val="002153A4"/>
    <w:rsid w:val="0022064C"/>
    <w:rsid w:val="002217A1"/>
    <w:rsid w:val="002246FC"/>
    <w:rsid w:val="00227FC6"/>
    <w:rsid w:val="002319D4"/>
    <w:rsid w:val="00232253"/>
    <w:rsid w:val="00232A42"/>
    <w:rsid w:val="00235A1A"/>
    <w:rsid w:val="00240FBC"/>
    <w:rsid w:val="00241435"/>
    <w:rsid w:val="0024731B"/>
    <w:rsid w:val="002516DA"/>
    <w:rsid w:val="0025336E"/>
    <w:rsid w:val="002538B6"/>
    <w:rsid w:val="002640A5"/>
    <w:rsid w:val="0026576B"/>
    <w:rsid w:val="002746D7"/>
    <w:rsid w:val="00276E61"/>
    <w:rsid w:val="002832B2"/>
    <w:rsid w:val="00284DAF"/>
    <w:rsid w:val="00287A21"/>
    <w:rsid w:val="00293BE1"/>
    <w:rsid w:val="002A0E6F"/>
    <w:rsid w:val="002A1878"/>
    <w:rsid w:val="002A248B"/>
    <w:rsid w:val="002A2E2E"/>
    <w:rsid w:val="002A3F34"/>
    <w:rsid w:val="002A6426"/>
    <w:rsid w:val="002A73A9"/>
    <w:rsid w:val="002B0DFD"/>
    <w:rsid w:val="002B51DE"/>
    <w:rsid w:val="002C4127"/>
    <w:rsid w:val="002C4B87"/>
    <w:rsid w:val="002C65B2"/>
    <w:rsid w:val="002D2333"/>
    <w:rsid w:val="002D2A6A"/>
    <w:rsid w:val="002E1186"/>
    <w:rsid w:val="002E32A6"/>
    <w:rsid w:val="002E4281"/>
    <w:rsid w:val="002E7662"/>
    <w:rsid w:val="002E7E2E"/>
    <w:rsid w:val="002F0428"/>
    <w:rsid w:val="002F2008"/>
    <w:rsid w:val="002F2A06"/>
    <w:rsid w:val="00304844"/>
    <w:rsid w:val="00310AF3"/>
    <w:rsid w:val="0031148C"/>
    <w:rsid w:val="00315A40"/>
    <w:rsid w:val="00316B1C"/>
    <w:rsid w:val="00316C6E"/>
    <w:rsid w:val="0032696F"/>
    <w:rsid w:val="00341818"/>
    <w:rsid w:val="003447C5"/>
    <w:rsid w:val="00345E27"/>
    <w:rsid w:val="0034651F"/>
    <w:rsid w:val="003513CF"/>
    <w:rsid w:val="00356935"/>
    <w:rsid w:val="0036231A"/>
    <w:rsid w:val="00365D5A"/>
    <w:rsid w:val="00366627"/>
    <w:rsid w:val="00370B97"/>
    <w:rsid w:val="00371FCA"/>
    <w:rsid w:val="00380DC3"/>
    <w:rsid w:val="00381871"/>
    <w:rsid w:val="00383027"/>
    <w:rsid w:val="003870BF"/>
    <w:rsid w:val="00390ADD"/>
    <w:rsid w:val="00390E3A"/>
    <w:rsid w:val="003A1222"/>
    <w:rsid w:val="003A1BA0"/>
    <w:rsid w:val="003A1D6B"/>
    <w:rsid w:val="003A75CB"/>
    <w:rsid w:val="003B1CC4"/>
    <w:rsid w:val="003C08E8"/>
    <w:rsid w:val="003C10CD"/>
    <w:rsid w:val="003C1DEE"/>
    <w:rsid w:val="003C73F5"/>
    <w:rsid w:val="003D5548"/>
    <w:rsid w:val="003D6C10"/>
    <w:rsid w:val="003E06FE"/>
    <w:rsid w:val="003E1145"/>
    <w:rsid w:val="0040321E"/>
    <w:rsid w:val="0040523F"/>
    <w:rsid w:val="00413ACC"/>
    <w:rsid w:val="0042256B"/>
    <w:rsid w:val="00422B34"/>
    <w:rsid w:val="00423066"/>
    <w:rsid w:val="004245D6"/>
    <w:rsid w:val="0042480E"/>
    <w:rsid w:val="00425755"/>
    <w:rsid w:val="00433864"/>
    <w:rsid w:val="00436E0D"/>
    <w:rsid w:val="004414C2"/>
    <w:rsid w:val="00441E47"/>
    <w:rsid w:val="004502A3"/>
    <w:rsid w:val="00457C98"/>
    <w:rsid w:val="00460DE3"/>
    <w:rsid w:val="00465D04"/>
    <w:rsid w:val="004669C8"/>
    <w:rsid w:val="00470A26"/>
    <w:rsid w:val="00470EB4"/>
    <w:rsid w:val="0047316D"/>
    <w:rsid w:val="004751FF"/>
    <w:rsid w:val="00476110"/>
    <w:rsid w:val="0048545C"/>
    <w:rsid w:val="00490B26"/>
    <w:rsid w:val="004A3C6A"/>
    <w:rsid w:val="004A4B4A"/>
    <w:rsid w:val="004A6A8A"/>
    <w:rsid w:val="004B36EB"/>
    <w:rsid w:val="004B48C5"/>
    <w:rsid w:val="004C5777"/>
    <w:rsid w:val="004D5A1B"/>
    <w:rsid w:val="004E06AA"/>
    <w:rsid w:val="004E2017"/>
    <w:rsid w:val="004E44BF"/>
    <w:rsid w:val="004F1FE3"/>
    <w:rsid w:val="004F6BC7"/>
    <w:rsid w:val="00507FF8"/>
    <w:rsid w:val="005145F7"/>
    <w:rsid w:val="005217E0"/>
    <w:rsid w:val="005245DB"/>
    <w:rsid w:val="00527182"/>
    <w:rsid w:val="00533579"/>
    <w:rsid w:val="005371FF"/>
    <w:rsid w:val="00537960"/>
    <w:rsid w:val="00540AA6"/>
    <w:rsid w:val="00542863"/>
    <w:rsid w:val="005526FD"/>
    <w:rsid w:val="005575BA"/>
    <w:rsid w:val="00557C81"/>
    <w:rsid w:val="005709E4"/>
    <w:rsid w:val="00577190"/>
    <w:rsid w:val="00580FDE"/>
    <w:rsid w:val="0059109A"/>
    <w:rsid w:val="00592761"/>
    <w:rsid w:val="00594F60"/>
    <w:rsid w:val="00596B90"/>
    <w:rsid w:val="005A0150"/>
    <w:rsid w:val="005C57D3"/>
    <w:rsid w:val="005C79A9"/>
    <w:rsid w:val="005D0F74"/>
    <w:rsid w:val="005D5D28"/>
    <w:rsid w:val="005E0554"/>
    <w:rsid w:val="00602CB4"/>
    <w:rsid w:val="00603C7C"/>
    <w:rsid w:val="00612640"/>
    <w:rsid w:val="006258A6"/>
    <w:rsid w:val="00625E8C"/>
    <w:rsid w:val="00627E91"/>
    <w:rsid w:val="00630A3C"/>
    <w:rsid w:val="00637184"/>
    <w:rsid w:val="00643ECD"/>
    <w:rsid w:val="00647134"/>
    <w:rsid w:val="00664463"/>
    <w:rsid w:val="006705E9"/>
    <w:rsid w:val="006930F7"/>
    <w:rsid w:val="006A20A0"/>
    <w:rsid w:val="006B20EA"/>
    <w:rsid w:val="006B3B83"/>
    <w:rsid w:val="006B43CF"/>
    <w:rsid w:val="006B5C43"/>
    <w:rsid w:val="006C1C15"/>
    <w:rsid w:val="006D5625"/>
    <w:rsid w:val="006E3339"/>
    <w:rsid w:val="006E39B2"/>
    <w:rsid w:val="006E7B98"/>
    <w:rsid w:val="006F18F7"/>
    <w:rsid w:val="006F3B55"/>
    <w:rsid w:val="00701977"/>
    <w:rsid w:val="00711F3E"/>
    <w:rsid w:val="0071628C"/>
    <w:rsid w:val="00717920"/>
    <w:rsid w:val="007423E1"/>
    <w:rsid w:val="007424C5"/>
    <w:rsid w:val="0074455F"/>
    <w:rsid w:val="007456E9"/>
    <w:rsid w:val="00745C64"/>
    <w:rsid w:val="0075028A"/>
    <w:rsid w:val="007605F7"/>
    <w:rsid w:val="00767FA8"/>
    <w:rsid w:val="00777D97"/>
    <w:rsid w:val="007840F4"/>
    <w:rsid w:val="00786A55"/>
    <w:rsid w:val="007878C6"/>
    <w:rsid w:val="00793B17"/>
    <w:rsid w:val="007A7C56"/>
    <w:rsid w:val="007C356A"/>
    <w:rsid w:val="007C60B6"/>
    <w:rsid w:val="007D0CC1"/>
    <w:rsid w:val="007D1DAD"/>
    <w:rsid w:val="007D1F24"/>
    <w:rsid w:val="007D5C2C"/>
    <w:rsid w:val="007E0DFA"/>
    <w:rsid w:val="007E3604"/>
    <w:rsid w:val="007E3AF4"/>
    <w:rsid w:val="007E4773"/>
    <w:rsid w:val="007E613C"/>
    <w:rsid w:val="007F0C46"/>
    <w:rsid w:val="007F355A"/>
    <w:rsid w:val="007F5A1D"/>
    <w:rsid w:val="007F686C"/>
    <w:rsid w:val="00803110"/>
    <w:rsid w:val="00806F51"/>
    <w:rsid w:val="00811236"/>
    <w:rsid w:val="00814A46"/>
    <w:rsid w:val="00814DA6"/>
    <w:rsid w:val="0081504B"/>
    <w:rsid w:val="00816AA3"/>
    <w:rsid w:val="00817CB6"/>
    <w:rsid w:val="00817D2B"/>
    <w:rsid w:val="00820C5E"/>
    <w:rsid w:val="0082399C"/>
    <w:rsid w:val="00837AB8"/>
    <w:rsid w:val="00843EAE"/>
    <w:rsid w:val="008463A4"/>
    <w:rsid w:val="00853503"/>
    <w:rsid w:val="0085505F"/>
    <w:rsid w:val="00855181"/>
    <w:rsid w:val="00860E52"/>
    <w:rsid w:val="00872F62"/>
    <w:rsid w:val="00873D30"/>
    <w:rsid w:val="008809DC"/>
    <w:rsid w:val="00880F23"/>
    <w:rsid w:val="00894A56"/>
    <w:rsid w:val="008A6AE6"/>
    <w:rsid w:val="008B75F2"/>
    <w:rsid w:val="008D6EA7"/>
    <w:rsid w:val="008E0E92"/>
    <w:rsid w:val="008F2568"/>
    <w:rsid w:val="008F2778"/>
    <w:rsid w:val="00911297"/>
    <w:rsid w:val="009330E4"/>
    <w:rsid w:val="009421DB"/>
    <w:rsid w:val="00942546"/>
    <w:rsid w:val="00943969"/>
    <w:rsid w:val="00944CDB"/>
    <w:rsid w:val="0094538C"/>
    <w:rsid w:val="00947D52"/>
    <w:rsid w:val="00961234"/>
    <w:rsid w:val="00962451"/>
    <w:rsid w:val="009656D7"/>
    <w:rsid w:val="00981756"/>
    <w:rsid w:val="00983A0D"/>
    <w:rsid w:val="00984688"/>
    <w:rsid w:val="00986010"/>
    <w:rsid w:val="00992C25"/>
    <w:rsid w:val="009937E0"/>
    <w:rsid w:val="00994E03"/>
    <w:rsid w:val="009A23AF"/>
    <w:rsid w:val="009A25E2"/>
    <w:rsid w:val="009A6373"/>
    <w:rsid w:val="009A6CBA"/>
    <w:rsid w:val="009B1AB2"/>
    <w:rsid w:val="009B6161"/>
    <w:rsid w:val="009B6F07"/>
    <w:rsid w:val="009C0E38"/>
    <w:rsid w:val="009C7222"/>
    <w:rsid w:val="009D3A3F"/>
    <w:rsid w:val="009D546D"/>
    <w:rsid w:val="009E0BE4"/>
    <w:rsid w:val="009E54DF"/>
    <w:rsid w:val="009E5C2A"/>
    <w:rsid w:val="009E6FD7"/>
    <w:rsid w:val="009F30BB"/>
    <w:rsid w:val="009F434E"/>
    <w:rsid w:val="00A02B42"/>
    <w:rsid w:val="00A06AD2"/>
    <w:rsid w:val="00A06D40"/>
    <w:rsid w:val="00A102D4"/>
    <w:rsid w:val="00A12759"/>
    <w:rsid w:val="00A12888"/>
    <w:rsid w:val="00A25C62"/>
    <w:rsid w:val="00A26C63"/>
    <w:rsid w:val="00A30482"/>
    <w:rsid w:val="00A306BD"/>
    <w:rsid w:val="00A313D5"/>
    <w:rsid w:val="00A34E4D"/>
    <w:rsid w:val="00A368D7"/>
    <w:rsid w:val="00A5190C"/>
    <w:rsid w:val="00A60FDD"/>
    <w:rsid w:val="00A61BD6"/>
    <w:rsid w:val="00A75105"/>
    <w:rsid w:val="00A76C42"/>
    <w:rsid w:val="00A80424"/>
    <w:rsid w:val="00A875F8"/>
    <w:rsid w:val="00A922C8"/>
    <w:rsid w:val="00A953BA"/>
    <w:rsid w:val="00AA0A27"/>
    <w:rsid w:val="00AA77B3"/>
    <w:rsid w:val="00AB1298"/>
    <w:rsid w:val="00AB12A4"/>
    <w:rsid w:val="00AB29E4"/>
    <w:rsid w:val="00AC1B8E"/>
    <w:rsid w:val="00AC6FBF"/>
    <w:rsid w:val="00AC718B"/>
    <w:rsid w:val="00AE3969"/>
    <w:rsid w:val="00B05638"/>
    <w:rsid w:val="00B277C3"/>
    <w:rsid w:val="00B43E4D"/>
    <w:rsid w:val="00B503D5"/>
    <w:rsid w:val="00B5099C"/>
    <w:rsid w:val="00B53879"/>
    <w:rsid w:val="00B539F6"/>
    <w:rsid w:val="00B62750"/>
    <w:rsid w:val="00B62DF2"/>
    <w:rsid w:val="00B715D5"/>
    <w:rsid w:val="00B77CE7"/>
    <w:rsid w:val="00B77DA8"/>
    <w:rsid w:val="00B82E5B"/>
    <w:rsid w:val="00B83959"/>
    <w:rsid w:val="00BA1DFC"/>
    <w:rsid w:val="00BA37E8"/>
    <w:rsid w:val="00BA3D04"/>
    <w:rsid w:val="00BA561F"/>
    <w:rsid w:val="00BB0F11"/>
    <w:rsid w:val="00BC0AB8"/>
    <w:rsid w:val="00BD4244"/>
    <w:rsid w:val="00BD44FA"/>
    <w:rsid w:val="00BD4A43"/>
    <w:rsid w:val="00BD4F80"/>
    <w:rsid w:val="00BD6365"/>
    <w:rsid w:val="00BE5940"/>
    <w:rsid w:val="00C004C1"/>
    <w:rsid w:val="00C033CA"/>
    <w:rsid w:val="00C06644"/>
    <w:rsid w:val="00C0782C"/>
    <w:rsid w:val="00C1090D"/>
    <w:rsid w:val="00C10B6B"/>
    <w:rsid w:val="00C17F53"/>
    <w:rsid w:val="00C2353A"/>
    <w:rsid w:val="00C323D2"/>
    <w:rsid w:val="00C3352A"/>
    <w:rsid w:val="00C36839"/>
    <w:rsid w:val="00C464AF"/>
    <w:rsid w:val="00C55544"/>
    <w:rsid w:val="00C56E67"/>
    <w:rsid w:val="00C60E4A"/>
    <w:rsid w:val="00C655E2"/>
    <w:rsid w:val="00C72D86"/>
    <w:rsid w:val="00C91F1E"/>
    <w:rsid w:val="00C94061"/>
    <w:rsid w:val="00C9487B"/>
    <w:rsid w:val="00CB1407"/>
    <w:rsid w:val="00CC0072"/>
    <w:rsid w:val="00CC1DB6"/>
    <w:rsid w:val="00CE77A1"/>
    <w:rsid w:val="00CE7871"/>
    <w:rsid w:val="00CF6C0F"/>
    <w:rsid w:val="00D06831"/>
    <w:rsid w:val="00D06D72"/>
    <w:rsid w:val="00D15677"/>
    <w:rsid w:val="00D31B74"/>
    <w:rsid w:val="00D36C81"/>
    <w:rsid w:val="00D4314B"/>
    <w:rsid w:val="00D4325A"/>
    <w:rsid w:val="00D43ED6"/>
    <w:rsid w:val="00D45441"/>
    <w:rsid w:val="00D45A5F"/>
    <w:rsid w:val="00D63BAA"/>
    <w:rsid w:val="00D730D3"/>
    <w:rsid w:val="00D751DA"/>
    <w:rsid w:val="00D8323D"/>
    <w:rsid w:val="00D85205"/>
    <w:rsid w:val="00D90930"/>
    <w:rsid w:val="00D91111"/>
    <w:rsid w:val="00D95E84"/>
    <w:rsid w:val="00D96793"/>
    <w:rsid w:val="00DA3EE8"/>
    <w:rsid w:val="00DA4082"/>
    <w:rsid w:val="00DA4A50"/>
    <w:rsid w:val="00DA7848"/>
    <w:rsid w:val="00DB3BCF"/>
    <w:rsid w:val="00DC11C4"/>
    <w:rsid w:val="00DD5A0C"/>
    <w:rsid w:val="00DD5DB2"/>
    <w:rsid w:val="00DD6CFA"/>
    <w:rsid w:val="00DE682E"/>
    <w:rsid w:val="00DE7BCF"/>
    <w:rsid w:val="00DF1106"/>
    <w:rsid w:val="00DF71CB"/>
    <w:rsid w:val="00E02BC1"/>
    <w:rsid w:val="00E246A8"/>
    <w:rsid w:val="00E309A2"/>
    <w:rsid w:val="00E30A03"/>
    <w:rsid w:val="00E42BA8"/>
    <w:rsid w:val="00E55A43"/>
    <w:rsid w:val="00E56A25"/>
    <w:rsid w:val="00E7329F"/>
    <w:rsid w:val="00E76671"/>
    <w:rsid w:val="00E7736F"/>
    <w:rsid w:val="00E92FF7"/>
    <w:rsid w:val="00E9314B"/>
    <w:rsid w:val="00E96810"/>
    <w:rsid w:val="00EB2D63"/>
    <w:rsid w:val="00EB3A1A"/>
    <w:rsid w:val="00EB400A"/>
    <w:rsid w:val="00EB6A31"/>
    <w:rsid w:val="00EC01C7"/>
    <w:rsid w:val="00EC1611"/>
    <w:rsid w:val="00EC1E2B"/>
    <w:rsid w:val="00EC1FEF"/>
    <w:rsid w:val="00EC4BA1"/>
    <w:rsid w:val="00ED112E"/>
    <w:rsid w:val="00ED4F65"/>
    <w:rsid w:val="00ED50E6"/>
    <w:rsid w:val="00EE0595"/>
    <w:rsid w:val="00EE1300"/>
    <w:rsid w:val="00EE5C41"/>
    <w:rsid w:val="00EF09CF"/>
    <w:rsid w:val="00EF0EF4"/>
    <w:rsid w:val="00EF2065"/>
    <w:rsid w:val="00EF26EA"/>
    <w:rsid w:val="00EF35DF"/>
    <w:rsid w:val="00EF4319"/>
    <w:rsid w:val="00EF786F"/>
    <w:rsid w:val="00F00620"/>
    <w:rsid w:val="00F01803"/>
    <w:rsid w:val="00F025D8"/>
    <w:rsid w:val="00F0694B"/>
    <w:rsid w:val="00F07564"/>
    <w:rsid w:val="00F12F55"/>
    <w:rsid w:val="00F154E6"/>
    <w:rsid w:val="00F15772"/>
    <w:rsid w:val="00F22CC5"/>
    <w:rsid w:val="00F315A4"/>
    <w:rsid w:val="00F40134"/>
    <w:rsid w:val="00F416C5"/>
    <w:rsid w:val="00F4343A"/>
    <w:rsid w:val="00F45F5D"/>
    <w:rsid w:val="00F4716D"/>
    <w:rsid w:val="00F53FEA"/>
    <w:rsid w:val="00F54699"/>
    <w:rsid w:val="00F552C5"/>
    <w:rsid w:val="00F70A20"/>
    <w:rsid w:val="00F73064"/>
    <w:rsid w:val="00F81E4F"/>
    <w:rsid w:val="00F868CF"/>
    <w:rsid w:val="00F9050A"/>
    <w:rsid w:val="00F92326"/>
    <w:rsid w:val="00F9572A"/>
    <w:rsid w:val="00FA13ED"/>
    <w:rsid w:val="00FA6B07"/>
    <w:rsid w:val="00FB09D0"/>
    <w:rsid w:val="00FB222A"/>
    <w:rsid w:val="00FD643C"/>
    <w:rsid w:val="00FD695A"/>
    <w:rsid w:val="00FE1C0E"/>
    <w:rsid w:val="00FE3400"/>
    <w:rsid w:val="00FE395B"/>
    <w:rsid w:val="00FF180E"/>
    <w:rsid w:val="00FF202C"/>
    <w:rsid w:val="00FF44A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2"/>
    </o:shapelayout>
  </w:shapeDefaults>
  <w:decimalSymbol w:val="."/>
  <w:listSeparator w:val=";"/>
  <w14:docId w14:val="3D62A92F"/>
  <w15:chartTrackingRefBased/>
  <w15:docId w15:val="{9088131A-5577-418A-9246-FD55FAD30B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864"/>
    <w:rPr>
      <w:sz w:val="22"/>
      <w:szCs w:val="22"/>
    </w:rPr>
  </w:style>
  <w:style w:type="paragraph" w:styleId="Titre1">
    <w:name w:val="heading 1"/>
    <w:basedOn w:val="Normal"/>
    <w:next w:val="Normal"/>
    <w:link w:val="Titre1Car"/>
    <w:uiPriority w:val="9"/>
    <w:qFormat/>
    <w:rsid w:val="00C06644"/>
    <w:pPr>
      <w:keepNext/>
      <w:spacing w:before="240" w:after="60"/>
      <w:outlineLvl w:val="0"/>
    </w:pPr>
    <w:rPr>
      <w:rFonts w:ascii="Cambria" w:hAnsi="Cambria"/>
      <w:b/>
      <w:bCs/>
      <w:kern w:val="32"/>
      <w:sz w:val="32"/>
      <w:szCs w:val="32"/>
    </w:rPr>
  </w:style>
  <w:style w:type="paragraph" w:styleId="Titre2">
    <w:name w:val="heading 2"/>
    <w:basedOn w:val="Normal"/>
    <w:next w:val="Normal"/>
    <w:link w:val="Titre2Car"/>
    <w:uiPriority w:val="9"/>
    <w:qFormat/>
    <w:rsid w:val="00C06644"/>
    <w:pPr>
      <w:keepNext/>
      <w:spacing w:before="240" w:after="60"/>
      <w:outlineLvl w:val="1"/>
    </w:pPr>
    <w:rPr>
      <w:rFonts w:ascii="Cambria" w:hAnsi="Cambria"/>
      <w:b/>
      <w:bCs/>
      <w:i/>
      <w:iCs/>
      <w:sz w:val="28"/>
      <w:szCs w:val="28"/>
    </w:rPr>
  </w:style>
  <w:style w:type="paragraph" w:styleId="Titre3">
    <w:name w:val="heading 3"/>
    <w:basedOn w:val="Normal"/>
    <w:link w:val="Titre3Car"/>
    <w:uiPriority w:val="9"/>
    <w:qFormat/>
    <w:rsid w:val="00433864"/>
    <w:pPr>
      <w:keepNext/>
      <w:outlineLvl w:val="2"/>
    </w:pPr>
    <w:rPr>
      <w:rFonts w:ascii="Times New Roman" w:hAnsi="Times New Roman"/>
      <w:b/>
      <w:bCs/>
      <w:sz w:val="20"/>
      <w:szCs w:val="20"/>
      <w:u w:val="single"/>
      <w:lang w:val="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link w:val="Titre3"/>
    <w:uiPriority w:val="9"/>
    <w:semiHidden/>
    <w:locked/>
    <w:rsid w:val="00433864"/>
    <w:rPr>
      <w:rFonts w:ascii="Times New Roman" w:hAnsi="Times New Roman" w:cs="Times New Roman"/>
      <w:b/>
      <w:bCs/>
      <w:sz w:val="20"/>
      <w:szCs w:val="20"/>
      <w:u w:val="single"/>
      <w:lang w:val="x-none" w:eastAsia="fr-FR"/>
    </w:rPr>
  </w:style>
  <w:style w:type="paragraph" w:styleId="Corpsdetexte2">
    <w:name w:val="Body Text 2"/>
    <w:basedOn w:val="Normal"/>
    <w:link w:val="Corpsdetexte2Car"/>
    <w:uiPriority w:val="99"/>
    <w:semiHidden/>
    <w:unhideWhenUsed/>
    <w:rsid w:val="00433864"/>
    <w:rPr>
      <w:rFonts w:ascii="Times New Roman" w:hAnsi="Times New Roman"/>
      <w:b/>
      <w:bCs/>
      <w:sz w:val="20"/>
      <w:szCs w:val="20"/>
      <w:lang w:val="x-none"/>
    </w:rPr>
  </w:style>
  <w:style w:type="character" w:customStyle="1" w:styleId="Corpsdetexte2Car">
    <w:name w:val="Corps de texte 2 Car"/>
    <w:link w:val="Corpsdetexte2"/>
    <w:uiPriority w:val="99"/>
    <w:semiHidden/>
    <w:locked/>
    <w:rsid w:val="00433864"/>
    <w:rPr>
      <w:rFonts w:ascii="Times New Roman" w:hAnsi="Times New Roman" w:cs="Times New Roman"/>
      <w:b/>
      <w:bCs/>
      <w:sz w:val="20"/>
      <w:szCs w:val="20"/>
      <w:lang w:val="x-none" w:eastAsia="fr-FR"/>
    </w:rPr>
  </w:style>
  <w:style w:type="paragraph" w:styleId="Listecouleur-Accent1">
    <w:name w:val="Colorful List Accent 1"/>
    <w:basedOn w:val="Normal"/>
    <w:uiPriority w:val="34"/>
    <w:qFormat/>
    <w:rsid w:val="00433864"/>
    <w:pPr>
      <w:ind w:left="720"/>
    </w:pPr>
  </w:style>
  <w:style w:type="paragraph" w:styleId="En-tte">
    <w:name w:val="header"/>
    <w:basedOn w:val="Normal"/>
    <w:link w:val="En-tteCar"/>
    <w:uiPriority w:val="99"/>
    <w:unhideWhenUsed/>
    <w:rsid w:val="003447C5"/>
    <w:pPr>
      <w:tabs>
        <w:tab w:val="center" w:pos="4536"/>
        <w:tab w:val="right" w:pos="9072"/>
      </w:tabs>
    </w:pPr>
    <w:rPr>
      <w:sz w:val="20"/>
      <w:szCs w:val="20"/>
      <w:lang w:val="x-none"/>
    </w:rPr>
  </w:style>
  <w:style w:type="character" w:customStyle="1" w:styleId="En-tteCar">
    <w:name w:val="En-tête Car"/>
    <w:link w:val="En-tte"/>
    <w:uiPriority w:val="99"/>
    <w:locked/>
    <w:rsid w:val="003447C5"/>
    <w:rPr>
      <w:rFonts w:ascii="Calibri" w:hAnsi="Calibri" w:cs="Times New Roman"/>
      <w:lang w:val="x-none" w:eastAsia="fr-FR"/>
    </w:rPr>
  </w:style>
  <w:style w:type="paragraph" w:styleId="Pieddepage">
    <w:name w:val="footer"/>
    <w:basedOn w:val="Normal"/>
    <w:link w:val="PieddepageCar"/>
    <w:unhideWhenUsed/>
    <w:rsid w:val="003447C5"/>
    <w:pPr>
      <w:tabs>
        <w:tab w:val="center" w:pos="4536"/>
        <w:tab w:val="right" w:pos="9072"/>
      </w:tabs>
    </w:pPr>
    <w:rPr>
      <w:sz w:val="20"/>
      <w:szCs w:val="20"/>
      <w:lang w:val="x-none"/>
    </w:rPr>
  </w:style>
  <w:style w:type="character" w:customStyle="1" w:styleId="PieddepageCar">
    <w:name w:val="Pied de page Car"/>
    <w:link w:val="Pieddepage"/>
    <w:locked/>
    <w:rsid w:val="003447C5"/>
    <w:rPr>
      <w:rFonts w:ascii="Calibri" w:hAnsi="Calibri" w:cs="Times New Roman"/>
      <w:lang w:val="x-none" w:eastAsia="fr-FR"/>
    </w:rPr>
  </w:style>
  <w:style w:type="paragraph" w:styleId="Textedebulles">
    <w:name w:val="Balloon Text"/>
    <w:basedOn w:val="Normal"/>
    <w:link w:val="TextedebullesCar"/>
    <w:uiPriority w:val="99"/>
    <w:semiHidden/>
    <w:unhideWhenUsed/>
    <w:rsid w:val="003447C5"/>
    <w:rPr>
      <w:rFonts w:ascii="Tahoma" w:hAnsi="Tahoma"/>
      <w:sz w:val="16"/>
      <w:szCs w:val="16"/>
      <w:lang w:val="x-none"/>
    </w:rPr>
  </w:style>
  <w:style w:type="character" w:customStyle="1" w:styleId="TextedebullesCar">
    <w:name w:val="Texte de bulles Car"/>
    <w:link w:val="Textedebulles"/>
    <w:uiPriority w:val="99"/>
    <w:semiHidden/>
    <w:locked/>
    <w:rsid w:val="003447C5"/>
    <w:rPr>
      <w:rFonts w:ascii="Tahoma" w:hAnsi="Tahoma" w:cs="Tahoma"/>
      <w:sz w:val="16"/>
      <w:szCs w:val="16"/>
      <w:lang w:val="x-none" w:eastAsia="fr-FR"/>
    </w:rPr>
  </w:style>
  <w:style w:type="paragraph" w:styleId="Lgende">
    <w:name w:val="caption"/>
    <w:basedOn w:val="Normal"/>
    <w:next w:val="Normal"/>
    <w:uiPriority w:val="35"/>
    <w:qFormat/>
    <w:rsid w:val="009A25E2"/>
    <w:pPr>
      <w:spacing w:after="200"/>
    </w:pPr>
    <w:rPr>
      <w:b/>
      <w:bCs/>
      <w:color w:val="4F81BD"/>
      <w:sz w:val="18"/>
      <w:szCs w:val="18"/>
    </w:rPr>
  </w:style>
  <w:style w:type="table" w:styleId="Grilledutableau">
    <w:name w:val="Table Grid"/>
    <w:basedOn w:val="TableauNormal"/>
    <w:uiPriority w:val="59"/>
    <w:rsid w:val="000E7D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C06644"/>
    <w:rPr>
      <w:rFonts w:ascii="Cambria" w:eastAsia="Times New Roman" w:hAnsi="Cambria" w:cs="Times New Roman"/>
      <w:b/>
      <w:bCs/>
      <w:kern w:val="32"/>
      <w:sz w:val="32"/>
      <w:szCs w:val="32"/>
    </w:rPr>
  </w:style>
  <w:style w:type="character" w:customStyle="1" w:styleId="Titre2Car">
    <w:name w:val="Titre 2 Car"/>
    <w:link w:val="Titre2"/>
    <w:uiPriority w:val="9"/>
    <w:rsid w:val="00C06644"/>
    <w:rPr>
      <w:rFonts w:ascii="Cambria" w:eastAsia="Times New Roman" w:hAnsi="Cambria" w:cs="Times New Roman"/>
      <w:b/>
      <w:bCs/>
      <w:i/>
      <w:iCs/>
      <w:sz w:val="28"/>
      <w:szCs w:val="28"/>
    </w:rPr>
  </w:style>
  <w:style w:type="character" w:styleId="Lienhypertexte">
    <w:name w:val="Hyperlink"/>
    <w:uiPriority w:val="99"/>
    <w:unhideWhenUsed/>
    <w:rsid w:val="0075028A"/>
    <w:rPr>
      <w:color w:val="0563C1"/>
      <w:u w:val="single"/>
    </w:rPr>
  </w:style>
  <w:style w:type="character" w:styleId="Mentionnonrsolue">
    <w:name w:val="Unresolved Mention"/>
    <w:uiPriority w:val="99"/>
    <w:semiHidden/>
    <w:unhideWhenUsed/>
    <w:rsid w:val="0075028A"/>
    <w:rPr>
      <w:color w:val="605E5C"/>
      <w:shd w:val="clear" w:color="auto" w:fill="E1DFDD"/>
    </w:rPr>
  </w:style>
  <w:style w:type="paragraph" w:styleId="Paragraphedeliste">
    <w:name w:val="List Paragraph"/>
    <w:basedOn w:val="Normal"/>
    <w:uiPriority w:val="34"/>
    <w:qFormat/>
    <w:rsid w:val="006A20A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040044">
      <w:bodyDiv w:val="1"/>
      <w:marLeft w:val="0"/>
      <w:marRight w:val="0"/>
      <w:marTop w:val="0"/>
      <w:marBottom w:val="0"/>
      <w:divBdr>
        <w:top w:val="none" w:sz="0" w:space="0" w:color="auto"/>
        <w:left w:val="none" w:sz="0" w:space="0" w:color="auto"/>
        <w:bottom w:val="none" w:sz="0" w:space="0" w:color="auto"/>
        <w:right w:val="none" w:sz="0" w:space="0" w:color="auto"/>
      </w:divBdr>
    </w:div>
    <w:div w:id="168179008">
      <w:marLeft w:val="0"/>
      <w:marRight w:val="0"/>
      <w:marTop w:val="0"/>
      <w:marBottom w:val="0"/>
      <w:divBdr>
        <w:top w:val="none" w:sz="0" w:space="0" w:color="auto"/>
        <w:left w:val="none" w:sz="0" w:space="0" w:color="auto"/>
        <w:bottom w:val="none" w:sz="0" w:space="0" w:color="auto"/>
        <w:right w:val="none" w:sz="0" w:space="0" w:color="auto"/>
      </w:divBdr>
    </w:div>
    <w:div w:id="510267642">
      <w:bodyDiv w:val="1"/>
      <w:marLeft w:val="0"/>
      <w:marRight w:val="0"/>
      <w:marTop w:val="0"/>
      <w:marBottom w:val="0"/>
      <w:divBdr>
        <w:top w:val="none" w:sz="0" w:space="0" w:color="auto"/>
        <w:left w:val="none" w:sz="0" w:space="0" w:color="auto"/>
        <w:bottom w:val="none" w:sz="0" w:space="0" w:color="auto"/>
        <w:right w:val="none" w:sz="0" w:space="0" w:color="auto"/>
      </w:divBdr>
    </w:div>
    <w:div w:id="555238937">
      <w:bodyDiv w:val="1"/>
      <w:marLeft w:val="0"/>
      <w:marRight w:val="0"/>
      <w:marTop w:val="0"/>
      <w:marBottom w:val="0"/>
      <w:divBdr>
        <w:top w:val="none" w:sz="0" w:space="0" w:color="auto"/>
        <w:left w:val="none" w:sz="0" w:space="0" w:color="auto"/>
        <w:bottom w:val="none" w:sz="0" w:space="0" w:color="auto"/>
        <w:right w:val="none" w:sz="0" w:space="0" w:color="auto"/>
      </w:divBdr>
    </w:div>
    <w:div w:id="1190945446">
      <w:bodyDiv w:val="1"/>
      <w:marLeft w:val="0"/>
      <w:marRight w:val="0"/>
      <w:marTop w:val="0"/>
      <w:marBottom w:val="0"/>
      <w:divBdr>
        <w:top w:val="none" w:sz="0" w:space="0" w:color="auto"/>
        <w:left w:val="none" w:sz="0" w:space="0" w:color="auto"/>
        <w:bottom w:val="none" w:sz="0" w:space="0" w:color="auto"/>
        <w:right w:val="none" w:sz="0" w:space="0" w:color="auto"/>
      </w:divBdr>
    </w:div>
    <w:div w:id="1195508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hyperlink" Target="http://www.inies.f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info@laudescher.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49FE8BC7-B067-D14A-8A5F-9BE1D696F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670</Words>
  <Characters>3685</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4347</CharactersWithSpaces>
  <SharedDoc>false</SharedDoc>
  <HLinks>
    <vt:vector size="12" baseType="variant">
      <vt:variant>
        <vt:i4>1114119</vt:i4>
      </vt:variant>
      <vt:variant>
        <vt:i4>71</vt:i4>
      </vt:variant>
      <vt:variant>
        <vt:i4>0</vt:i4>
      </vt:variant>
      <vt:variant>
        <vt:i4>5</vt:i4>
      </vt:variant>
      <vt:variant>
        <vt:lpwstr>http://www.inies.fr/</vt:lpwstr>
      </vt:variant>
      <vt:variant>
        <vt:lpwstr/>
      </vt:variant>
      <vt:variant>
        <vt:i4>5177456</vt:i4>
      </vt:variant>
      <vt:variant>
        <vt:i4>6</vt:i4>
      </vt:variant>
      <vt:variant>
        <vt:i4>0</vt:i4>
      </vt:variant>
      <vt:variant>
        <vt:i4>5</vt:i4>
      </vt:variant>
      <vt:variant>
        <vt:lpwstr>mailto:info@laudescher.com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Clément GORON</cp:lastModifiedBy>
  <cp:revision>1</cp:revision>
  <cp:lastPrinted>2021-01-05T16:18:00Z</cp:lastPrinted>
  <dcterms:created xsi:type="dcterms:W3CDTF">2023-10-05T09:12:00Z</dcterms:created>
  <dcterms:modified xsi:type="dcterms:W3CDTF">2023-10-05T09:12:00Z</dcterms:modified>
</cp:coreProperties>
</file>